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1C1" w14:textId="77777777" w:rsidR="00E7683D" w:rsidRDefault="00E7683D" w:rsidP="00E7683D">
      <w:r>
        <w:tab/>
      </w:r>
    </w:p>
    <w:p w14:paraId="5D6B2264" w14:textId="418EF872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</w:t>
      </w:r>
      <w:r w:rsidR="00D045EA">
        <w:rPr>
          <w:b/>
          <w:bCs/>
        </w:rPr>
        <w:t>3</w:t>
      </w:r>
      <w:r w:rsidRPr="00CC585E">
        <w:rPr>
          <w:b/>
          <w:bCs/>
        </w:rPr>
        <w:t xml:space="preserve"> </w:t>
      </w:r>
    </w:p>
    <w:p w14:paraId="721348E4" w14:textId="77777777" w:rsidR="00E7683D" w:rsidRDefault="00E7683D" w:rsidP="00F741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758FD" w14:textId="0058E3F5" w:rsidR="00F74152" w:rsidRPr="00D045EA" w:rsidRDefault="00D045EA" w:rsidP="00D045EA">
      <w:pPr>
        <w:rPr>
          <w:rFonts w:ascii="Calibri" w:eastAsia="Calibri" w:hAnsi="Calibri" w:cs="Times New Roman"/>
          <w:b/>
          <w:bCs/>
        </w:rPr>
      </w:pPr>
      <w:r w:rsidRPr="00D045EA">
        <w:rPr>
          <w:rFonts w:ascii="Calibri" w:eastAsia="Calibri" w:hAnsi="Calibri" w:cs="Times New Roman"/>
          <w:b/>
          <w:bCs/>
        </w:rPr>
        <w:t>Wykaz usług CRO -  monitorowanie badania klinicznego</w:t>
      </w:r>
    </w:p>
    <w:p w14:paraId="6EF1A1BE" w14:textId="77777777" w:rsidR="00D045EA" w:rsidRPr="00450618" w:rsidRDefault="00D045EA" w:rsidP="00D045EA">
      <w:pPr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11A54772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D045EA">
              <w:rPr>
                <w:b/>
                <w:bCs/>
              </w:rPr>
              <w:t xml:space="preserve">rozpoczęcia badania klinicznego </w:t>
            </w:r>
          </w:p>
        </w:tc>
        <w:tc>
          <w:tcPr>
            <w:tcW w:w="2552" w:type="dxa"/>
          </w:tcPr>
          <w:p w14:paraId="55954EA9" w14:textId="02559EB4" w:rsidR="00F74152" w:rsidRDefault="00D045EA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zakończenia</w:t>
            </w:r>
            <w:r>
              <w:rPr>
                <w:b/>
                <w:bCs/>
              </w:rPr>
              <w:t xml:space="preserve"> badania klinicznego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884E" w14:textId="77777777" w:rsidR="00A5670F" w:rsidRDefault="00A5670F" w:rsidP="001D0E0B">
      <w:pPr>
        <w:spacing w:after="0" w:line="240" w:lineRule="auto"/>
      </w:pPr>
      <w:r>
        <w:separator/>
      </w:r>
    </w:p>
  </w:endnote>
  <w:endnote w:type="continuationSeparator" w:id="0">
    <w:p w14:paraId="637D9B2E" w14:textId="77777777" w:rsidR="00A5670F" w:rsidRDefault="00A5670F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1EF97AD9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>„Badanie finansowane przez Agencję Badań Medycznych, Polska, numer Projektu 20</w:t>
    </w:r>
    <w:r w:rsidR="00CC19B6">
      <w:rPr>
        <w:rFonts w:asciiTheme="minorHAnsi" w:hAnsiTheme="minorHAnsi" w:cstheme="minorHAnsi"/>
        <w:i/>
        <w:iCs/>
        <w:sz w:val="18"/>
        <w:szCs w:val="18"/>
      </w:rPr>
      <w:t>20</w:t>
    </w:r>
    <w:r w:rsidRPr="00BD7D50">
      <w:rPr>
        <w:rFonts w:asciiTheme="minorHAnsi" w:hAnsiTheme="minorHAnsi" w:cstheme="minorHAnsi"/>
        <w:i/>
        <w:iCs/>
        <w:sz w:val="18"/>
        <w:szCs w:val="18"/>
      </w:rPr>
      <w:t>/ABM/01/0005</w:t>
    </w:r>
    <w:r w:rsidR="00CC19B6">
      <w:rPr>
        <w:rFonts w:asciiTheme="minorHAnsi" w:hAnsiTheme="minorHAnsi" w:cstheme="minorHAnsi"/>
        <w:i/>
        <w:iCs/>
        <w:sz w:val="18"/>
        <w:szCs w:val="18"/>
      </w:rPr>
      <w:t>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6CC2745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„Research, Project number 20</w:t>
    </w:r>
    <w:r w:rsidR="000D5C77">
      <w:rPr>
        <w:i/>
        <w:iCs/>
        <w:sz w:val="18"/>
        <w:szCs w:val="18"/>
      </w:rPr>
      <w:t>20</w:t>
    </w:r>
    <w:r w:rsidRPr="00BD7D50">
      <w:rPr>
        <w:i/>
        <w:iCs/>
        <w:sz w:val="18"/>
        <w:szCs w:val="18"/>
      </w:rPr>
      <w:t>/ABM/01/0005</w:t>
    </w:r>
    <w:r w:rsidR="000D5C77">
      <w:rPr>
        <w:i/>
        <w:iCs/>
        <w:sz w:val="18"/>
        <w:szCs w:val="18"/>
      </w:rPr>
      <w:t>3</w:t>
    </w:r>
    <w:r w:rsidRPr="00BD7D50">
      <w:rPr>
        <w:i/>
        <w:iCs/>
        <w:sz w:val="18"/>
        <w:szCs w:val="18"/>
      </w:rPr>
      <w:t>”, financed by the Medical Research Agency,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3595" w14:textId="77777777" w:rsidR="00A5670F" w:rsidRDefault="00A5670F" w:rsidP="001D0E0B">
      <w:pPr>
        <w:spacing w:after="0" w:line="240" w:lineRule="auto"/>
      </w:pPr>
      <w:r>
        <w:separator/>
      </w:r>
    </w:p>
  </w:footnote>
  <w:footnote w:type="continuationSeparator" w:id="0">
    <w:p w14:paraId="76E0EC6C" w14:textId="77777777" w:rsidR="00A5670F" w:rsidRDefault="00A5670F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D5C77"/>
    <w:rsid w:val="001D0E0B"/>
    <w:rsid w:val="0021632E"/>
    <w:rsid w:val="00453873"/>
    <w:rsid w:val="005E419E"/>
    <w:rsid w:val="005E7B23"/>
    <w:rsid w:val="006600C1"/>
    <w:rsid w:val="00775A9E"/>
    <w:rsid w:val="00A5670F"/>
    <w:rsid w:val="00B35F0D"/>
    <w:rsid w:val="00BD7D50"/>
    <w:rsid w:val="00CA0553"/>
    <w:rsid w:val="00CC19B6"/>
    <w:rsid w:val="00D045EA"/>
    <w:rsid w:val="00D91089"/>
    <w:rsid w:val="00DA037B"/>
    <w:rsid w:val="00E7683D"/>
    <w:rsid w:val="00F00C62"/>
    <w:rsid w:val="00F6650B"/>
    <w:rsid w:val="00F74152"/>
    <w:rsid w:val="00F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6A97-9256-428D-9EEA-E2102A0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4</cp:revision>
  <dcterms:created xsi:type="dcterms:W3CDTF">2021-03-31T06:23:00Z</dcterms:created>
  <dcterms:modified xsi:type="dcterms:W3CDTF">2021-03-31T06:24:00Z</dcterms:modified>
</cp:coreProperties>
</file>