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CA864" w14:textId="77777777" w:rsidR="00271E9A" w:rsidRDefault="001C42CB">
      <w:pPr>
        <w:spacing w:after="18" w:line="259" w:lineRule="auto"/>
        <w:ind w:left="0" w:right="6" w:firstLine="0"/>
        <w:jc w:val="center"/>
      </w:pPr>
      <w:r>
        <w:rPr>
          <w:b/>
        </w:rPr>
        <w:t xml:space="preserve">Umowa o zachowaniu poufności </w:t>
      </w:r>
    </w:p>
    <w:p w14:paraId="6F14E116" w14:textId="77777777" w:rsidR="00271E9A" w:rsidRDefault="001C42CB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0F0C0441" w14:textId="77777777" w:rsidR="00271E9A" w:rsidRDefault="001C42CB">
      <w:pPr>
        <w:spacing w:after="19" w:line="259" w:lineRule="auto"/>
        <w:ind w:left="-5" w:right="0"/>
        <w:jc w:val="left"/>
      </w:pPr>
      <w:r>
        <w:t xml:space="preserve">zawarta pomiędzy </w:t>
      </w:r>
    </w:p>
    <w:p w14:paraId="5B0BDD72" w14:textId="77777777" w:rsidR="00271E9A" w:rsidRDefault="001C42CB">
      <w:pPr>
        <w:spacing w:after="138" w:line="259" w:lineRule="auto"/>
        <w:ind w:left="0" w:right="0" w:firstLine="0"/>
        <w:jc w:val="left"/>
      </w:pPr>
      <w:r>
        <w:t xml:space="preserve"> </w:t>
      </w:r>
    </w:p>
    <w:p w14:paraId="713B4237" w14:textId="77777777" w:rsidR="00271E9A" w:rsidRDefault="001C42CB">
      <w:pPr>
        <w:spacing w:after="80"/>
        <w:ind w:left="-5" w:right="0"/>
      </w:pPr>
      <w:r>
        <w:rPr>
          <w:b/>
        </w:rPr>
        <w:t>Warszawskim Uniwersytetem Medycznym</w:t>
      </w:r>
      <w:r>
        <w:t xml:space="preserve"> z siedzibą przy ul. Żwirki i Wigury </w:t>
      </w:r>
      <w:proofErr w:type="gramStart"/>
      <w:r>
        <w:t>61,  02</w:t>
      </w:r>
      <w:proofErr w:type="gramEnd"/>
      <w:r>
        <w:t>-091 Warszawa, posiadającym REGON: 000288917 oraz NIP: 525-00-05-</w:t>
      </w:r>
      <w:proofErr w:type="gramStart"/>
      <w:r>
        <w:t xml:space="preserve">828,  </w:t>
      </w:r>
      <w:r>
        <w:rPr>
          <w:b/>
        </w:rPr>
        <w:t>reprezentowanym</w:t>
      </w:r>
      <w:proofErr w:type="gramEnd"/>
      <w:r>
        <w:rPr>
          <w:b/>
        </w:rPr>
        <w:t xml:space="preserve"> przez:</w:t>
      </w:r>
      <w:r>
        <w:t xml:space="preserve">  </w:t>
      </w:r>
    </w:p>
    <w:p w14:paraId="09683617" w14:textId="2147D3C0" w:rsidR="00271E9A" w:rsidRDefault="001C42CB">
      <w:pPr>
        <w:spacing w:after="19" w:line="259" w:lineRule="auto"/>
        <w:ind w:left="-5" w:right="0"/>
        <w:jc w:val="left"/>
      </w:pPr>
      <w:r>
        <w:t xml:space="preserve">Prorektora ds. Nauki i Transferu Technologii – prof. dr hab. n. med. i n. o zdr. Marcina </w:t>
      </w:r>
    </w:p>
    <w:p w14:paraId="7DEFB870" w14:textId="77777777" w:rsidR="00271E9A" w:rsidRDefault="001C42CB">
      <w:pPr>
        <w:spacing w:after="19" w:line="339" w:lineRule="auto"/>
        <w:ind w:left="-5" w:right="6833"/>
        <w:jc w:val="left"/>
      </w:pPr>
      <w:r>
        <w:t>Sobczaka zwanym dalej „</w:t>
      </w:r>
      <w:r>
        <w:rPr>
          <w:b/>
        </w:rPr>
        <w:t>WUM</w:t>
      </w:r>
      <w:r>
        <w:t xml:space="preserve">” </w:t>
      </w:r>
    </w:p>
    <w:p w14:paraId="7083A7B5" w14:textId="77777777" w:rsidR="00271E9A" w:rsidRDefault="001C42CB">
      <w:pPr>
        <w:spacing w:after="139" w:line="259" w:lineRule="auto"/>
        <w:ind w:left="-5" w:right="0"/>
        <w:jc w:val="left"/>
      </w:pPr>
      <w:r>
        <w:t xml:space="preserve">a </w:t>
      </w:r>
    </w:p>
    <w:p w14:paraId="05C5B0E3" w14:textId="77777777" w:rsidR="00271E9A" w:rsidRDefault="001C42CB">
      <w:pPr>
        <w:ind w:left="-5" w:right="0"/>
      </w:pPr>
      <w:r>
        <w:t>………………………………………………………………. z siedzibą w Warszawie, ul……………………</w:t>
      </w:r>
      <w:proofErr w:type="gramStart"/>
      <w:r>
        <w:t>…….</w:t>
      </w:r>
      <w:proofErr w:type="gramEnd"/>
      <w:r>
        <w:t xml:space="preserve">, Polska wpisanym do rejestru stowarzyszeń, innych organizacji społecznych i zawodowych, fundacji oraz publicznych zakładów opieki zdrowotnej prowadzonego przez Sąd Rejonowy dla …………………………. Krajowego Rejestru sądowego, pod numerem </w:t>
      </w:r>
    </w:p>
    <w:p w14:paraId="0C1F97C2" w14:textId="77777777" w:rsidR="00271E9A" w:rsidRDefault="001C42CB">
      <w:pPr>
        <w:spacing w:after="125"/>
        <w:ind w:left="-5" w:right="0"/>
      </w:pPr>
      <w:r>
        <w:t>KRS……………</w:t>
      </w:r>
      <w:proofErr w:type="gramStart"/>
      <w:r>
        <w:t>…….</w:t>
      </w:r>
      <w:proofErr w:type="gramEnd"/>
      <w:r>
        <w:t xml:space="preserve">., </w:t>
      </w:r>
      <w:r>
        <w:tab/>
        <w:t>NIP………………</w:t>
      </w:r>
      <w:proofErr w:type="gramStart"/>
      <w:r>
        <w:t>…….</w:t>
      </w:r>
      <w:proofErr w:type="gramEnd"/>
      <w:r>
        <w:t xml:space="preserve">, </w:t>
      </w:r>
      <w:r>
        <w:tab/>
        <w:t xml:space="preserve">REGON </w:t>
      </w:r>
      <w:r>
        <w:tab/>
        <w:t>…………………………………</w:t>
      </w:r>
      <w:proofErr w:type="gramStart"/>
      <w:r>
        <w:t>…….</w:t>
      </w:r>
      <w:proofErr w:type="gramEnd"/>
      <w:r>
        <w:t xml:space="preserve">. reprezentowanym przez </w:t>
      </w:r>
    </w:p>
    <w:p w14:paraId="330DB628" w14:textId="77777777" w:rsidR="00271E9A" w:rsidRDefault="001C42CB">
      <w:pPr>
        <w:ind w:left="-5" w:right="0"/>
      </w:pPr>
      <w:r>
        <w:t xml:space="preserve">…………………………………………………………………………….  </w:t>
      </w:r>
    </w:p>
    <w:p w14:paraId="3011FDB7" w14:textId="77777777" w:rsidR="00271E9A" w:rsidRDefault="001C42CB">
      <w:pPr>
        <w:spacing w:after="18" w:line="259" w:lineRule="auto"/>
        <w:ind w:left="-5" w:right="0"/>
        <w:jc w:val="left"/>
      </w:pPr>
      <w:r>
        <w:t xml:space="preserve">zwanym dalej </w:t>
      </w:r>
      <w:r>
        <w:rPr>
          <w:b/>
        </w:rPr>
        <w:t xml:space="preserve">„Ośrodkiem Badawczym” </w:t>
      </w:r>
    </w:p>
    <w:p w14:paraId="3D3F1F83" w14:textId="77777777" w:rsidR="00271E9A" w:rsidRDefault="001C42CB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39A8A9C0" w14:textId="77777777" w:rsidR="00271E9A" w:rsidRDefault="001C42CB">
      <w:pPr>
        <w:ind w:left="-5" w:right="0"/>
      </w:pPr>
      <w:r>
        <w:t xml:space="preserve">zwane również dalej łącznie „Stronami” </w:t>
      </w:r>
    </w:p>
    <w:p w14:paraId="1684F754" w14:textId="77777777" w:rsidR="00271E9A" w:rsidRDefault="001C42CB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06111D6C" w14:textId="77777777" w:rsidR="00271E9A" w:rsidRDefault="001C42CB">
      <w:pPr>
        <w:spacing w:after="18" w:line="259" w:lineRule="auto"/>
        <w:ind w:left="-5" w:right="0"/>
        <w:jc w:val="left"/>
      </w:pPr>
      <w:r>
        <w:rPr>
          <w:b/>
          <w:i/>
        </w:rPr>
        <w:t xml:space="preserve">Zważywszy, że: </w:t>
      </w:r>
    </w:p>
    <w:p w14:paraId="59A26BC9" w14:textId="77777777" w:rsidR="00271E9A" w:rsidRDefault="001C42CB">
      <w:pPr>
        <w:spacing w:after="108" w:line="259" w:lineRule="auto"/>
        <w:ind w:left="0" w:right="0" w:firstLine="0"/>
        <w:jc w:val="left"/>
      </w:pPr>
      <w:r>
        <w:rPr>
          <w:i/>
        </w:rPr>
        <w:t xml:space="preserve"> </w:t>
      </w:r>
      <w:r>
        <w:t xml:space="preserve"> </w:t>
      </w:r>
    </w:p>
    <w:p w14:paraId="470DD6A9" w14:textId="77777777" w:rsidR="00271E9A" w:rsidRDefault="001C42CB">
      <w:pPr>
        <w:numPr>
          <w:ilvl w:val="0"/>
          <w:numId w:val="1"/>
        </w:numPr>
        <w:spacing w:after="91" w:line="274" w:lineRule="auto"/>
        <w:ind w:right="-11" w:hanging="348"/>
      </w:pPr>
      <w:r>
        <w:rPr>
          <w:i/>
        </w:rPr>
        <w:t xml:space="preserve">Strony wyraziły wolę nawiązania </w:t>
      </w:r>
      <w:proofErr w:type="gramStart"/>
      <w:r>
        <w:rPr>
          <w:i/>
        </w:rPr>
        <w:t>wzajemnej współpracy</w:t>
      </w:r>
      <w:proofErr w:type="gramEnd"/>
      <w:r>
        <w:rPr>
          <w:i/>
        </w:rPr>
        <w:t xml:space="preserve"> oraz zadeklarowały gotowość podjęcia rozmów mających na celu określenie zasad tej współpracy polegającej na realizacji niekomercyjnego eksperymentu </w:t>
      </w:r>
      <w:proofErr w:type="gramStart"/>
      <w:r>
        <w:rPr>
          <w:i/>
        </w:rPr>
        <w:t>badawczego  pt.</w:t>
      </w:r>
      <w:proofErr w:type="gramEnd"/>
      <w:r>
        <w:rPr>
          <w:i/>
        </w:rPr>
        <w:t xml:space="preserve"> „Wielochorobowość wśród noworodków urodzonych przedwcześnie (&lt;37 tygodnia ciąży); ogólnopolskie i międzynarodowe badanie kohortowe.” </w:t>
      </w:r>
    </w:p>
    <w:p w14:paraId="78F0E6A9" w14:textId="77777777" w:rsidR="00271E9A" w:rsidRDefault="001C42CB">
      <w:pPr>
        <w:numPr>
          <w:ilvl w:val="0"/>
          <w:numId w:val="1"/>
        </w:numPr>
        <w:spacing w:after="1" w:line="274" w:lineRule="auto"/>
        <w:ind w:right="-11" w:hanging="348"/>
      </w:pPr>
      <w:r>
        <w:rPr>
          <w:i/>
        </w:rPr>
        <w:t xml:space="preserve">Strony zgadzają się ujawnić drugiej Stronie niektóre informacje o poufnym charakterze w celu właściwej oceny warunków planowanej współpracy, przy czym pragną zachować w tajemnicy planowane zamierzenie oraz zobowiązać drugą Stronę do zachowania w poufności i niewykorzystywania otrzymanych od drugiej Strony informacji poufnych dla celów innych niż określone niniejszą umową. </w:t>
      </w:r>
    </w:p>
    <w:p w14:paraId="4CCDD65B" w14:textId="77777777" w:rsidR="00271E9A" w:rsidRDefault="001C42CB">
      <w:pPr>
        <w:spacing w:after="18" w:line="259" w:lineRule="auto"/>
        <w:ind w:left="0" w:right="0" w:firstLine="0"/>
        <w:jc w:val="left"/>
      </w:pPr>
      <w:r>
        <w:rPr>
          <w:i/>
        </w:rPr>
        <w:t xml:space="preserve"> </w:t>
      </w:r>
    </w:p>
    <w:p w14:paraId="0FA54FBB" w14:textId="77777777" w:rsidR="00271E9A" w:rsidRDefault="001C42CB">
      <w:pPr>
        <w:spacing w:after="18" w:line="259" w:lineRule="auto"/>
        <w:ind w:left="-5" w:right="0"/>
        <w:jc w:val="left"/>
      </w:pPr>
      <w:r>
        <w:rPr>
          <w:b/>
          <w:i/>
        </w:rPr>
        <w:t xml:space="preserve">Ze względu na powyższe Strony postanawiają niniejszym, co następuje: </w:t>
      </w:r>
    </w:p>
    <w:p w14:paraId="53F07746" w14:textId="77777777" w:rsidR="00271E9A" w:rsidRDefault="001C42CB">
      <w:pPr>
        <w:spacing w:after="46" w:line="259" w:lineRule="auto"/>
        <w:ind w:left="0" w:right="0" w:firstLine="0"/>
        <w:jc w:val="left"/>
      </w:pPr>
      <w:r>
        <w:t xml:space="preserve"> </w:t>
      </w:r>
    </w:p>
    <w:p w14:paraId="4B1C9710" w14:textId="77777777" w:rsidR="00271E9A" w:rsidRDefault="001C42CB">
      <w:pPr>
        <w:numPr>
          <w:ilvl w:val="0"/>
          <w:numId w:val="2"/>
        </w:numPr>
        <w:ind w:right="0" w:hanging="427"/>
      </w:pPr>
      <w:r>
        <w:rPr>
          <w:b/>
          <w:i/>
        </w:rPr>
        <w:t>„Informacje Poufne”</w:t>
      </w:r>
      <w:r>
        <w:t xml:space="preserve"> Informacje poufne w rozumieniu niniejszej umowy oznaczają wszelkie informacje lub dane dostarczone bądź udostępnione przez Stronę ujawniającą lub jej Podmiot Powiązany w jakiejkolwiek formie (bez względu na to, czy </w:t>
      </w:r>
      <w:r>
        <w:lastRenderedPageBreak/>
        <w:t xml:space="preserve">informacje te powzięła w formie ustnej, pisemnej, elektronicznej), a także informacje lub dane, do których Strona uzyska dostęp dotyczące przedsiębiorstwa lub działalności Strony ujawniającej, mające charakter ekonomiczny, finansowy, handlowy, marketingowy, naukowy, techniczny, administracyjny, know-how, osobowy, planistyczny lub strategiczny, jak również obejmujące dane lub informacje w formie analiz, sprawozdań, zestawień, badań, prezentacji, itp. </w:t>
      </w:r>
    </w:p>
    <w:p w14:paraId="22DC2A77" w14:textId="77777777" w:rsidR="00271E9A" w:rsidRDefault="001C42CB">
      <w:pPr>
        <w:spacing w:after="46" w:line="259" w:lineRule="auto"/>
        <w:ind w:left="0" w:right="0" w:firstLine="0"/>
        <w:jc w:val="left"/>
      </w:pPr>
      <w:r>
        <w:t xml:space="preserve"> </w:t>
      </w:r>
    </w:p>
    <w:p w14:paraId="7355CF0D" w14:textId="77777777" w:rsidR="00271E9A" w:rsidRDefault="001C42CB">
      <w:pPr>
        <w:numPr>
          <w:ilvl w:val="0"/>
          <w:numId w:val="2"/>
        </w:numPr>
        <w:ind w:right="0" w:hanging="427"/>
      </w:pPr>
      <w:r>
        <w:rPr>
          <w:b/>
          <w:i/>
        </w:rPr>
        <w:t xml:space="preserve">„Podmiot Powiązany” </w:t>
      </w:r>
      <w:r>
        <w:t xml:space="preserve">w rozumieniu niniejszej umowy oznacza, osobę </w:t>
      </w:r>
      <w:proofErr w:type="gramStart"/>
      <w:r>
        <w:t>prawną  lub</w:t>
      </w:r>
      <w:proofErr w:type="gramEnd"/>
      <w:r>
        <w:t xml:space="preserve"> osobę fizyczną, która bezpośrednio lub pośrednio kontroluje, jest kontrolowana przez lub znajdującą się pod wspólną kontrolą Strony, przy czym „kontrola” oznacza własność prawną, w tym również wynikającą z prawa użytkowania i zastawu, pozwalająca na dysponowanie przynajmniej większością głosów na zgromadzeniu takiego podmiotu. </w:t>
      </w:r>
    </w:p>
    <w:p w14:paraId="3DF50BED" w14:textId="77777777" w:rsidR="00271E9A" w:rsidRDefault="001C42CB">
      <w:pPr>
        <w:spacing w:after="48" w:line="259" w:lineRule="auto"/>
        <w:ind w:left="0" w:right="0" w:firstLine="0"/>
        <w:jc w:val="left"/>
      </w:pPr>
      <w:r>
        <w:t xml:space="preserve"> </w:t>
      </w:r>
    </w:p>
    <w:p w14:paraId="7CD753A4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Strony niniejszej umowy zobowiązują się do: </w:t>
      </w:r>
    </w:p>
    <w:p w14:paraId="6BB0C4E5" w14:textId="77777777" w:rsidR="00271E9A" w:rsidRDefault="001C42CB">
      <w:pPr>
        <w:spacing w:after="48" w:line="259" w:lineRule="auto"/>
        <w:ind w:left="0" w:right="0" w:firstLine="0"/>
        <w:jc w:val="left"/>
      </w:pPr>
      <w:r>
        <w:t xml:space="preserve"> </w:t>
      </w:r>
    </w:p>
    <w:p w14:paraId="777E6B04" w14:textId="77777777" w:rsidR="00271E9A" w:rsidRDefault="001C42CB">
      <w:pPr>
        <w:numPr>
          <w:ilvl w:val="1"/>
          <w:numId w:val="2"/>
        </w:numPr>
        <w:spacing w:after="36"/>
        <w:ind w:right="0" w:hanging="708"/>
      </w:pPr>
      <w:r>
        <w:t xml:space="preserve">niewykorzystywania Informacji Poufnych do jakichkolwiek innych celów poza celami bezpośrednio związanymi z wykonaniem projektu oraz z realizacją zamierzonej współpracy pomiędzy Stronami, </w:t>
      </w:r>
    </w:p>
    <w:p w14:paraId="47DC72F6" w14:textId="77777777" w:rsidR="00271E9A" w:rsidRDefault="001C42CB">
      <w:pPr>
        <w:numPr>
          <w:ilvl w:val="1"/>
          <w:numId w:val="2"/>
        </w:numPr>
        <w:spacing w:after="36"/>
        <w:ind w:right="0" w:hanging="708"/>
      </w:pPr>
      <w:r>
        <w:t xml:space="preserve">niepublikowania, nieujawniania i nieudostępniania Informacji Poufnych, chyba że Strona ujawniająca wyrazi na to uprzednią pisemną zgodę, </w:t>
      </w:r>
    </w:p>
    <w:p w14:paraId="6F33209B" w14:textId="77777777" w:rsidR="00271E9A" w:rsidRDefault="001C42CB">
      <w:pPr>
        <w:numPr>
          <w:ilvl w:val="1"/>
          <w:numId w:val="2"/>
        </w:numPr>
        <w:spacing w:after="34"/>
        <w:ind w:right="0" w:hanging="708"/>
      </w:pPr>
      <w:r>
        <w:t xml:space="preserve">dochowania należytej staranności i podjęcia wszelkich możliwych środków ostrożności w celu zabezpieczenia Informacji Poufnych przed ich ujawnieniem bądź udostępnieniem osobie trzeciej, </w:t>
      </w:r>
    </w:p>
    <w:p w14:paraId="1776C0F7" w14:textId="77777777" w:rsidR="00271E9A" w:rsidRDefault="001C42CB">
      <w:pPr>
        <w:numPr>
          <w:ilvl w:val="1"/>
          <w:numId w:val="2"/>
        </w:numPr>
        <w:ind w:right="0" w:hanging="708"/>
      </w:pPr>
      <w:r>
        <w:t xml:space="preserve">upublicznienia informacji o prowadzonych negocjacjach jak i o </w:t>
      </w:r>
      <w:proofErr w:type="gramStart"/>
      <w:r>
        <w:t>fakcie  i</w:t>
      </w:r>
      <w:proofErr w:type="gramEnd"/>
      <w:r>
        <w:t xml:space="preserve"> zakresie współpracy wyłącznie w treści, formie, sposobie, </w:t>
      </w:r>
      <w:proofErr w:type="gramStart"/>
      <w:r>
        <w:t>miejscu  i</w:t>
      </w:r>
      <w:proofErr w:type="gramEnd"/>
      <w:r>
        <w:t xml:space="preserve"> terminie upublicznienia uprzednio uzgodnionym z druga Stroną. </w:t>
      </w:r>
    </w:p>
    <w:p w14:paraId="41D57183" w14:textId="77777777" w:rsidR="00271E9A" w:rsidRDefault="001C42CB">
      <w:pPr>
        <w:spacing w:after="48" w:line="259" w:lineRule="auto"/>
        <w:ind w:left="0" w:right="0" w:firstLine="0"/>
        <w:jc w:val="left"/>
      </w:pPr>
      <w:r>
        <w:t xml:space="preserve"> </w:t>
      </w:r>
    </w:p>
    <w:p w14:paraId="347087C1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Zobowiązania, o których mowa w punkcie 3 powyżej nie dotyczą Informacji Poufnych, co do których Strona udowodni, że: </w:t>
      </w:r>
    </w:p>
    <w:p w14:paraId="5C14D6CC" w14:textId="77777777" w:rsidR="00271E9A" w:rsidRDefault="001C42CB">
      <w:pPr>
        <w:spacing w:after="48" w:line="259" w:lineRule="auto"/>
        <w:ind w:left="787" w:right="0" w:firstLine="0"/>
        <w:jc w:val="left"/>
      </w:pPr>
      <w:r>
        <w:t xml:space="preserve"> </w:t>
      </w:r>
    </w:p>
    <w:p w14:paraId="2681283A" w14:textId="77777777" w:rsidR="00271E9A" w:rsidRDefault="001C42CB">
      <w:pPr>
        <w:numPr>
          <w:ilvl w:val="1"/>
          <w:numId w:val="2"/>
        </w:numPr>
        <w:ind w:right="0" w:hanging="708"/>
      </w:pPr>
      <w:r>
        <w:t xml:space="preserve">były w jej prawnym posiadaniu w momencie ujawnienia Informacji </w:t>
      </w:r>
    </w:p>
    <w:p w14:paraId="43F103EC" w14:textId="77777777" w:rsidR="00271E9A" w:rsidRDefault="001C42CB">
      <w:pPr>
        <w:spacing w:after="39"/>
        <w:ind w:left="1428" w:right="0"/>
      </w:pPr>
      <w:r>
        <w:t xml:space="preserve">Poufnych przez drugą Stronę lub podmioty z nią związane, </w:t>
      </w:r>
    </w:p>
    <w:p w14:paraId="1030602F" w14:textId="77777777" w:rsidR="00271E9A" w:rsidRDefault="001C42CB">
      <w:pPr>
        <w:numPr>
          <w:ilvl w:val="1"/>
          <w:numId w:val="2"/>
        </w:numPr>
        <w:spacing w:after="36"/>
        <w:ind w:right="0" w:hanging="708"/>
      </w:pPr>
      <w:r>
        <w:t xml:space="preserve">informacje te </w:t>
      </w:r>
      <w:proofErr w:type="gramStart"/>
      <w:r>
        <w:t>są,</w:t>
      </w:r>
      <w:proofErr w:type="gramEnd"/>
      <w:r>
        <w:t xml:space="preserve"> bądź stały się po zawarciu niniejszej umowy publicznie dostępne bez naruszenia postanowień niniejszej umowy bądź przepisów prawa powszechnie obowiązującego, </w:t>
      </w:r>
    </w:p>
    <w:p w14:paraId="2AE6B0AF" w14:textId="77777777" w:rsidR="00271E9A" w:rsidRDefault="001C42CB">
      <w:pPr>
        <w:numPr>
          <w:ilvl w:val="1"/>
          <w:numId w:val="2"/>
        </w:numPr>
        <w:spacing w:after="36"/>
        <w:ind w:right="0" w:hanging="708"/>
      </w:pPr>
      <w:r>
        <w:t xml:space="preserve">zostały w sposób zgodny z prawem i bez naruszenia niniejszej umowy uzyskane od innej osoby lub podmiotu nie zobowiązanego do zachowania poufności i posiadającego prawo do ich posiadania i ujawnienia, </w:t>
      </w:r>
    </w:p>
    <w:p w14:paraId="6F14F998" w14:textId="77777777" w:rsidR="00271E9A" w:rsidRDefault="001C42CB">
      <w:pPr>
        <w:numPr>
          <w:ilvl w:val="1"/>
          <w:numId w:val="2"/>
        </w:numPr>
        <w:spacing w:after="41"/>
        <w:ind w:right="0" w:hanging="708"/>
      </w:pPr>
      <w:r>
        <w:t xml:space="preserve">zostały ujawnione za pisemną zgodą drugiej Strony, </w:t>
      </w:r>
    </w:p>
    <w:p w14:paraId="12B83C20" w14:textId="77777777" w:rsidR="00271E9A" w:rsidRDefault="001C42CB">
      <w:pPr>
        <w:numPr>
          <w:ilvl w:val="1"/>
          <w:numId w:val="2"/>
        </w:numPr>
        <w:ind w:right="0" w:hanging="708"/>
      </w:pPr>
      <w:r>
        <w:t xml:space="preserve">zostały niezależnie opracowane lub odkryte przez Stronę lub jej Podmioty </w:t>
      </w:r>
    </w:p>
    <w:p w14:paraId="40E74D80" w14:textId="77777777" w:rsidR="00271E9A" w:rsidRDefault="001C42CB">
      <w:pPr>
        <w:spacing w:after="39"/>
        <w:ind w:left="1428" w:right="0"/>
      </w:pPr>
      <w:r>
        <w:t xml:space="preserve">Powiązane bez wykorzystania Informacji Poufnych, </w:t>
      </w:r>
    </w:p>
    <w:p w14:paraId="0494F1FC" w14:textId="77777777" w:rsidR="00271E9A" w:rsidRDefault="001C42CB">
      <w:pPr>
        <w:numPr>
          <w:ilvl w:val="1"/>
          <w:numId w:val="2"/>
        </w:numPr>
        <w:ind w:right="0" w:hanging="708"/>
      </w:pPr>
      <w:r>
        <w:lastRenderedPageBreak/>
        <w:t xml:space="preserve">ujawnione w trakcie postępowania sądowego lub </w:t>
      </w:r>
      <w:proofErr w:type="gramStart"/>
      <w:r>
        <w:t>administracyjnego  lub</w:t>
      </w:r>
      <w:proofErr w:type="gramEnd"/>
      <w:r>
        <w:t xml:space="preserve"> w wykonaniu orzeczenia Sądu lub decyzji administracyjnej. W takich sytuacjach Strona zobowiązana do ujawnienia niezwłocznie powiadomi drugą Stronę o takiej konieczności i dołoży wszelkich starań w celu zminimalizowania szkód, które druga strona mogłaby ponieść wskutek takiego ujawnienia. </w:t>
      </w:r>
    </w:p>
    <w:p w14:paraId="6113F2CA" w14:textId="77777777" w:rsidR="00271E9A" w:rsidRDefault="001C42CB">
      <w:pPr>
        <w:spacing w:after="48" w:line="259" w:lineRule="auto"/>
        <w:ind w:left="1418" w:right="0" w:firstLine="0"/>
        <w:jc w:val="left"/>
      </w:pPr>
      <w:r>
        <w:t xml:space="preserve"> </w:t>
      </w:r>
    </w:p>
    <w:p w14:paraId="55560998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Wszelkie dokumenty przekazywane sobie wzajemnie przez Strony pozostaną własnością Strony przekazującej i zostaną jej zwrócone na żądanie po zakończeniu realizacji projektu, </w:t>
      </w:r>
      <w:proofErr w:type="gramStart"/>
      <w:r>
        <w:t>za wyjątkiem</w:t>
      </w:r>
      <w:proofErr w:type="gramEnd"/>
      <w:r>
        <w:t xml:space="preserve"> jednej kopii niezbędnej do </w:t>
      </w:r>
      <w:proofErr w:type="gramStart"/>
      <w:r>
        <w:t>archiwizacji  lub</w:t>
      </w:r>
      <w:proofErr w:type="gramEnd"/>
      <w:r>
        <w:t xml:space="preserve">/i ustalenia jakichkolwiek zobowiązań i praw. </w:t>
      </w:r>
    </w:p>
    <w:p w14:paraId="60BB00BB" w14:textId="77777777" w:rsidR="00271E9A" w:rsidRDefault="001C42CB">
      <w:pPr>
        <w:spacing w:after="48" w:line="259" w:lineRule="auto"/>
        <w:ind w:left="0" w:right="0" w:firstLine="0"/>
        <w:jc w:val="left"/>
      </w:pPr>
      <w:r>
        <w:t xml:space="preserve"> </w:t>
      </w:r>
    </w:p>
    <w:p w14:paraId="0117F116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Strony deklarują i gwarantują, iż dostęp do Informacji Poufnych w ramach organizacji wewnętrznej Stron i/lub Podmiotów Powiązanych, uzyskają tylko osoby bezpośrednio związane z projektem i tylko w ramach obowiązków służbowych. Strony gwarantują, iż członkowie władz przedsiębiorstwa Strony, kadry kierowniczej, pracownicy obu Stron oraz Podmiotów Powiązanych są związani tajemnicą służbową. W przypadku przekazywania danych jakimkolwiek osobom niezwiązanym tajemnicą w ramach stosunku służbowego, w szczególności niezależnym ekspertom lub pracownikom Podmiotów Powiązanych, osoby takie zostaną poinformowane o obowiązkach wynikających z niniejszej </w:t>
      </w:r>
      <w:proofErr w:type="gramStart"/>
      <w:r>
        <w:t>umowy  i</w:t>
      </w:r>
      <w:proofErr w:type="gramEnd"/>
      <w:r>
        <w:t xml:space="preserve"> związane jej postanowieniami. </w:t>
      </w:r>
    </w:p>
    <w:p w14:paraId="0E8882BB" w14:textId="77777777" w:rsidR="00271E9A" w:rsidRDefault="001C42CB">
      <w:pPr>
        <w:spacing w:after="48" w:line="259" w:lineRule="auto"/>
        <w:ind w:left="0" w:right="0" w:firstLine="0"/>
        <w:jc w:val="left"/>
      </w:pPr>
      <w:r>
        <w:t xml:space="preserve"> </w:t>
      </w:r>
    </w:p>
    <w:p w14:paraId="260BFA15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Umowa niniejsza wchodzi w życie z dniem jej podpisania przez Strony i będzie obowiązywała przez 5 (pięć) lat od dnia jej podpisania przez Strony. </w:t>
      </w:r>
    </w:p>
    <w:p w14:paraId="3485B4CF" w14:textId="77777777" w:rsidR="00271E9A" w:rsidRDefault="001C42CB">
      <w:pPr>
        <w:spacing w:after="48" w:line="259" w:lineRule="auto"/>
        <w:ind w:left="0" w:right="0" w:firstLine="0"/>
        <w:jc w:val="left"/>
      </w:pPr>
      <w:r>
        <w:t xml:space="preserve"> </w:t>
      </w:r>
    </w:p>
    <w:p w14:paraId="08763BBD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W przypadku naruszenia przez Stronę otrzymującą obowiązków </w:t>
      </w:r>
      <w:proofErr w:type="gramStart"/>
      <w:r>
        <w:t>wynikających  z</w:t>
      </w:r>
      <w:proofErr w:type="gramEnd"/>
      <w:r>
        <w:t xml:space="preserve"> niniejszej umowy, w szczególności w razie ujawnienia osobie trzeciej Informacji Poufnych, które naraziłoby Stronę ujawniającą na szkodę </w:t>
      </w:r>
      <w:proofErr w:type="gramStart"/>
      <w:r>
        <w:t>majątkową  lub</w:t>
      </w:r>
      <w:proofErr w:type="gramEnd"/>
      <w:r>
        <w:t xml:space="preserve"> niemajątkową, Strona otrzymująca zobowiązuje się, na zasadach </w:t>
      </w:r>
      <w:proofErr w:type="gramStart"/>
      <w:r>
        <w:t>ogólnych,  do</w:t>
      </w:r>
      <w:proofErr w:type="gramEnd"/>
      <w:r>
        <w:t xml:space="preserve"> pokrycia szkód powstałych po stronie Strony ujawniającej w wyniku tego naruszenia lub ujawnienia. </w:t>
      </w:r>
    </w:p>
    <w:p w14:paraId="3ADE64EA" w14:textId="77777777" w:rsidR="00271E9A" w:rsidRDefault="001C42CB">
      <w:pPr>
        <w:spacing w:after="5" w:line="259" w:lineRule="auto"/>
        <w:ind w:left="708" w:right="0" w:firstLine="0"/>
        <w:jc w:val="left"/>
      </w:pPr>
      <w:r>
        <w:t xml:space="preserve"> </w:t>
      </w:r>
    </w:p>
    <w:p w14:paraId="00D23D64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Strona może przenieść prawa i obowiązki wynikające z niniejszej umowy na osobę trzecią wyłącznie za uprzednią pisemną zgodą drugiej Strony. </w:t>
      </w:r>
    </w:p>
    <w:p w14:paraId="1C89CEFE" w14:textId="77777777" w:rsidR="00271E9A" w:rsidRDefault="001C42CB">
      <w:pPr>
        <w:spacing w:after="6" w:line="259" w:lineRule="auto"/>
        <w:ind w:left="708" w:right="0" w:firstLine="0"/>
        <w:jc w:val="left"/>
      </w:pPr>
      <w:r>
        <w:t xml:space="preserve"> </w:t>
      </w:r>
    </w:p>
    <w:p w14:paraId="6DD69973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Niniejsza umowa nie może być interpretowana rozszerzająco jako ustanawiająca jakikolwiek inny stosunek prawny lub udzielająca jakichkolwiek innych uprawnień lub nakładająca jakiekolwiek inne obowiązki aniżeli przewidziane niniejszą umową. </w:t>
      </w:r>
    </w:p>
    <w:p w14:paraId="5CC9B870" w14:textId="77777777" w:rsidR="00271E9A" w:rsidRDefault="001C42CB">
      <w:pPr>
        <w:spacing w:after="5" w:line="259" w:lineRule="auto"/>
        <w:ind w:left="708" w:right="0" w:firstLine="0"/>
        <w:jc w:val="left"/>
      </w:pPr>
      <w:r>
        <w:t xml:space="preserve"> </w:t>
      </w:r>
    </w:p>
    <w:p w14:paraId="41B5993F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Zmiany niniejszej umowy wymagają formy pisemnej pod rygorem nieważności. </w:t>
      </w:r>
    </w:p>
    <w:p w14:paraId="6EC4E9B0" w14:textId="77777777" w:rsidR="00271E9A" w:rsidRDefault="001C42CB">
      <w:pPr>
        <w:spacing w:after="5" w:line="259" w:lineRule="auto"/>
        <w:ind w:left="708" w:right="0" w:firstLine="0"/>
        <w:jc w:val="left"/>
      </w:pPr>
      <w:r>
        <w:t xml:space="preserve"> </w:t>
      </w:r>
    </w:p>
    <w:p w14:paraId="1346030B" w14:textId="77777777" w:rsidR="00271E9A" w:rsidRDefault="001C42CB">
      <w:pPr>
        <w:numPr>
          <w:ilvl w:val="0"/>
          <w:numId w:val="2"/>
        </w:numPr>
        <w:ind w:right="0" w:hanging="427"/>
      </w:pPr>
      <w:r>
        <w:lastRenderedPageBreak/>
        <w:t xml:space="preserve">W sprawach nieuregulowanych niniejszą umową jak również w celu jej interpretacji mają zastosowanie przepisy prawa powszechnie obowiązującego w </w:t>
      </w:r>
      <w:proofErr w:type="gramStart"/>
      <w:r>
        <w:t>Polsce,  w</w:t>
      </w:r>
      <w:proofErr w:type="gramEnd"/>
      <w:r>
        <w:t xml:space="preserve"> szczególności przepisy Kodeksu cywilnego.  </w:t>
      </w:r>
    </w:p>
    <w:p w14:paraId="7FEF8B71" w14:textId="77777777" w:rsidR="00271E9A" w:rsidRDefault="001C42CB">
      <w:pPr>
        <w:spacing w:after="0" w:line="259" w:lineRule="auto"/>
        <w:ind w:left="708" w:right="0" w:firstLine="0"/>
        <w:jc w:val="left"/>
      </w:pPr>
      <w:r>
        <w:t xml:space="preserve"> </w:t>
      </w:r>
    </w:p>
    <w:p w14:paraId="23C57513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Wszelkie spory, wynikające z wykonania niniejszej umowy zostaną rozstrzygnięte przez sąd powszechny właściwy dla siedziby Strony pozwanej. </w:t>
      </w:r>
    </w:p>
    <w:p w14:paraId="692919AA" w14:textId="77777777" w:rsidR="00271E9A" w:rsidRDefault="001C42CB">
      <w:pPr>
        <w:spacing w:after="5" w:line="259" w:lineRule="auto"/>
        <w:ind w:left="708" w:right="0" w:firstLine="0"/>
        <w:jc w:val="left"/>
      </w:pPr>
      <w:r>
        <w:t xml:space="preserve"> </w:t>
      </w:r>
    </w:p>
    <w:p w14:paraId="68CA7EB3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Adresami korespondencyjnymi są adresy wskazane w komparycji niniejszej umowy. </w:t>
      </w:r>
    </w:p>
    <w:p w14:paraId="3B6B811A" w14:textId="77777777" w:rsidR="00271E9A" w:rsidRDefault="001C42CB">
      <w:pPr>
        <w:spacing w:after="46" w:line="259" w:lineRule="auto"/>
        <w:ind w:left="427" w:right="0" w:firstLine="0"/>
        <w:jc w:val="left"/>
      </w:pPr>
      <w:r>
        <w:t xml:space="preserve"> </w:t>
      </w:r>
    </w:p>
    <w:p w14:paraId="2644A7C0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Niniejsza umowa wchodzi w życie z dniem złożenia podpisów w formie określonej w pkt 16 ostatnią ze stron (data ostatniego podpisu).  </w:t>
      </w:r>
    </w:p>
    <w:p w14:paraId="32E43A68" w14:textId="77777777" w:rsidR="00271E9A" w:rsidRDefault="001C42CB">
      <w:pPr>
        <w:spacing w:after="48" w:line="259" w:lineRule="auto"/>
        <w:ind w:left="427" w:right="0" w:firstLine="0"/>
        <w:jc w:val="left"/>
      </w:pPr>
      <w:r>
        <w:t xml:space="preserve"> </w:t>
      </w:r>
    </w:p>
    <w:p w14:paraId="78A17075" w14:textId="77777777" w:rsidR="00271E9A" w:rsidRDefault="001C42CB">
      <w:pPr>
        <w:numPr>
          <w:ilvl w:val="0"/>
          <w:numId w:val="2"/>
        </w:numPr>
        <w:ind w:right="0" w:hanging="427"/>
      </w:pPr>
      <w:r>
        <w:t xml:space="preserve">Niniejszą umowę sporządzono w formie dokumentu elektronicznego podpisanego przez wszystkich członków Umowy kwalifikowanym podpisem elektronicznym. </w:t>
      </w:r>
    </w:p>
    <w:p w14:paraId="6464400C" w14:textId="77777777" w:rsidR="00271E9A" w:rsidRDefault="001C42CB">
      <w:pPr>
        <w:spacing w:after="27" w:line="259" w:lineRule="auto"/>
        <w:ind w:left="427" w:right="0" w:firstLine="0"/>
        <w:jc w:val="left"/>
      </w:pPr>
      <w:r>
        <w:t xml:space="preserve"> </w:t>
      </w:r>
    </w:p>
    <w:p w14:paraId="74F9FCD3" w14:textId="77777777" w:rsidR="00271E9A" w:rsidRDefault="001C42CB">
      <w:pPr>
        <w:tabs>
          <w:tab w:val="center" w:pos="9326"/>
        </w:tabs>
        <w:spacing w:after="24" w:line="259" w:lineRule="auto"/>
        <w:ind w:left="0" w:right="0" w:firstLine="0"/>
        <w:jc w:val="left"/>
      </w:pPr>
      <w:r>
        <w:rPr>
          <w:b/>
        </w:rPr>
        <w:t xml:space="preserve">WUM </w:t>
      </w:r>
      <w:r>
        <w:rPr>
          <w:b/>
        </w:rPr>
        <w:tab/>
      </w:r>
      <w:r>
        <w:t xml:space="preserve"> </w:t>
      </w:r>
    </w:p>
    <w:p w14:paraId="35651D25" w14:textId="77777777" w:rsidR="00271E9A" w:rsidRDefault="001C42CB">
      <w:pPr>
        <w:spacing w:after="19" w:line="259" w:lineRule="auto"/>
        <w:ind w:left="-5" w:right="0"/>
        <w:jc w:val="left"/>
      </w:pPr>
      <w:r>
        <w:t xml:space="preserve">Podpis  </w:t>
      </w:r>
    </w:p>
    <w:p w14:paraId="031BDCE7" w14:textId="77777777" w:rsidR="00271E9A" w:rsidRDefault="001C42CB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5EF62FD5" w14:textId="77777777" w:rsidR="00271E9A" w:rsidRDefault="001C42CB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2595D4C7" w14:textId="77777777" w:rsidR="00271E9A" w:rsidRDefault="001C42CB">
      <w:pPr>
        <w:spacing w:after="19" w:line="259" w:lineRule="auto"/>
        <w:ind w:left="-5" w:right="0"/>
        <w:jc w:val="left"/>
      </w:pPr>
      <w:r>
        <w:t xml:space="preserve">___________________________________ </w:t>
      </w:r>
    </w:p>
    <w:p w14:paraId="00108AF9" w14:textId="77777777" w:rsidR="00271E9A" w:rsidRDefault="001C42CB">
      <w:pPr>
        <w:spacing w:after="19" w:line="259" w:lineRule="auto"/>
        <w:ind w:left="-5" w:right="0"/>
        <w:jc w:val="left"/>
      </w:pPr>
      <w:r>
        <w:t xml:space="preserve">Marcin Sobczak - Prorektor ds. Nauki i Transferu Technologii </w:t>
      </w:r>
    </w:p>
    <w:p w14:paraId="15B01A2C" w14:textId="77777777" w:rsidR="00271E9A" w:rsidRDefault="001C42CB">
      <w:pPr>
        <w:spacing w:after="138" w:line="259" w:lineRule="auto"/>
        <w:ind w:left="0" w:right="0" w:firstLine="0"/>
        <w:jc w:val="left"/>
      </w:pPr>
      <w:r>
        <w:rPr>
          <w:b/>
          <w:sz w:val="10"/>
        </w:rPr>
        <w:t xml:space="preserve"> </w:t>
      </w:r>
    </w:p>
    <w:p w14:paraId="1FE8C7CE" w14:textId="77777777" w:rsidR="00271E9A" w:rsidRDefault="001C42CB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4045E559" w14:textId="77777777" w:rsidR="00271E9A" w:rsidRDefault="001C42CB">
      <w:pPr>
        <w:spacing w:after="18" w:line="259" w:lineRule="auto"/>
        <w:ind w:left="-5" w:right="0"/>
        <w:jc w:val="left"/>
      </w:pPr>
      <w:r>
        <w:rPr>
          <w:b/>
        </w:rPr>
        <w:t xml:space="preserve">OŚRODEK BADAWCZY </w:t>
      </w:r>
    </w:p>
    <w:p w14:paraId="547C61D8" w14:textId="77777777" w:rsidR="00271E9A" w:rsidRDefault="001C42CB">
      <w:pPr>
        <w:spacing w:after="19" w:line="259" w:lineRule="auto"/>
        <w:ind w:left="-5" w:right="0"/>
        <w:jc w:val="left"/>
      </w:pPr>
      <w:r>
        <w:t xml:space="preserve">Podpis  </w:t>
      </w:r>
    </w:p>
    <w:p w14:paraId="42C2857E" w14:textId="77777777" w:rsidR="00271E9A" w:rsidRDefault="001C42CB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3B880D70" w14:textId="77777777" w:rsidR="00271E9A" w:rsidRDefault="001C42CB">
      <w:pPr>
        <w:spacing w:after="19" w:line="259" w:lineRule="auto"/>
        <w:ind w:left="-5" w:right="0"/>
        <w:jc w:val="left"/>
      </w:pPr>
      <w:r>
        <w:t xml:space="preserve">___________________________________ </w:t>
      </w:r>
    </w:p>
    <w:p w14:paraId="6D785348" w14:textId="77777777" w:rsidR="00271E9A" w:rsidRDefault="001C42CB">
      <w:pPr>
        <w:ind w:left="-5" w:right="0"/>
      </w:pPr>
      <w:r>
        <w:t>Imię i nazwisko, stanowisko</w:t>
      </w:r>
      <w:r>
        <w:rPr>
          <w:b/>
          <w:sz w:val="10"/>
        </w:rPr>
        <w:t xml:space="preserve"> </w:t>
      </w:r>
    </w:p>
    <w:p w14:paraId="3C1FE9F1" w14:textId="77777777" w:rsidR="00271E9A" w:rsidRDefault="001C42CB">
      <w:pPr>
        <w:spacing w:after="1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F5E94E6" w14:textId="77777777" w:rsidR="00271E9A" w:rsidRDefault="001C42CB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5A8306EE" w14:textId="77777777" w:rsidR="00271E9A" w:rsidRDefault="001C42CB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271E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57" w:right="1414" w:bottom="1394" w:left="1416" w:header="718" w:footer="5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4FB92" w14:textId="77777777" w:rsidR="00033DA8" w:rsidRDefault="00033DA8">
      <w:pPr>
        <w:spacing w:after="0" w:line="240" w:lineRule="auto"/>
      </w:pPr>
      <w:r>
        <w:separator/>
      </w:r>
    </w:p>
  </w:endnote>
  <w:endnote w:type="continuationSeparator" w:id="0">
    <w:p w14:paraId="62046E9C" w14:textId="77777777" w:rsidR="00033DA8" w:rsidRDefault="00033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E0150" w14:textId="77777777" w:rsidR="00271E9A" w:rsidRDefault="001C42CB">
    <w:pPr>
      <w:spacing w:after="41" w:line="259" w:lineRule="auto"/>
      <w:ind w:left="0" w:right="18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06F0125" wp14:editId="7D8BCB91">
              <wp:simplePos x="0" y="0"/>
              <wp:positionH relativeFrom="page">
                <wp:posOffset>830885</wp:posOffset>
              </wp:positionH>
              <wp:positionV relativeFrom="page">
                <wp:posOffset>9989514</wp:posOffset>
              </wp:positionV>
              <wp:extent cx="5755462" cy="6097"/>
              <wp:effectExtent l="0" t="0" r="0" b="0"/>
              <wp:wrapSquare wrapText="bothSides"/>
              <wp:docPr id="5209" name="Group 52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5462" cy="6097"/>
                        <a:chOff x="0" y="0"/>
                        <a:chExt cx="5755462" cy="6097"/>
                      </a:xfrm>
                    </wpg:grpSpPr>
                    <wps:wsp>
                      <wps:cNvPr id="5360" name="Shape 5360"/>
                      <wps:cNvSpPr/>
                      <wps:spPr>
                        <a:xfrm>
                          <a:off x="0" y="0"/>
                          <a:ext cx="19174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7446" h="9144">
                              <a:moveTo>
                                <a:pt x="0" y="0"/>
                              </a:moveTo>
                              <a:lnTo>
                                <a:pt x="1917446" y="0"/>
                              </a:lnTo>
                              <a:lnTo>
                                <a:pt x="19174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61" name="Shape 5361"/>
                      <wps:cNvSpPr/>
                      <wps:spPr>
                        <a:xfrm>
                          <a:off x="191752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62" name="Shape 5362"/>
                      <wps:cNvSpPr/>
                      <wps:spPr>
                        <a:xfrm>
                          <a:off x="1923618" y="0"/>
                          <a:ext cx="19128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2874" h="9144">
                              <a:moveTo>
                                <a:pt x="0" y="0"/>
                              </a:moveTo>
                              <a:lnTo>
                                <a:pt x="1912874" y="0"/>
                              </a:lnTo>
                              <a:lnTo>
                                <a:pt x="19128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63" name="Shape 5363"/>
                      <wps:cNvSpPr/>
                      <wps:spPr>
                        <a:xfrm>
                          <a:off x="383649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64" name="Shape 5364"/>
                      <wps:cNvSpPr/>
                      <wps:spPr>
                        <a:xfrm>
                          <a:off x="3842588" y="0"/>
                          <a:ext cx="19128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2874" h="9144">
                              <a:moveTo>
                                <a:pt x="0" y="0"/>
                              </a:moveTo>
                              <a:lnTo>
                                <a:pt x="1912874" y="0"/>
                              </a:lnTo>
                              <a:lnTo>
                                <a:pt x="19128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209" style="width:453.186pt;height:0.480042pt;position:absolute;mso-position-horizontal-relative:page;mso-position-horizontal:absolute;margin-left:65.424pt;mso-position-vertical-relative:page;margin-top:786.576pt;" coordsize="57554,60">
              <v:shape id="Shape 5365" style="position:absolute;width:19174;height:91;left:0;top:0;" coordsize="1917446,9144" path="m0,0l1917446,0l1917446,9144l0,9144l0,0">
                <v:stroke weight="0pt" endcap="flat" joinstyle="miter" miterlimit="10" on="false" color="#000000" opacity="0"/>
                <v:fill on="true" color="#d9d9d9"/>
              </v:shape>
              <v:shape id="Shape 5366" style="position:absolute;width:91;height:91;left:19175;top:0;" coordsize="9144,9144" path="m0,0l9144,0l9144,9144l0,9144l0,0">
                <v:stroke weight="0pt" endcap="flat" joinstyle="miter" miterlimit="10" on="false" color="#000000" opacity="0"/>
                <v:fill on="true" color="#d9d9d9"/>
              </v:shape>
              <v:shape id="Shape 5367" style="position:absolute;width:19128;height:91;left:19236;top:0;" coordsize="1912874,9144" path="m0,0l1912874,0l1912874,9144l0,9144l0,0">
                <v:stroke weight="0pt" endcap="flat" joinstyle="miter" miterlimit="10" on="false" color="#000000" opacity="0"/>
                <v:fill on="true" color="#d9d9d9"/>
              </v:shape>
              <v:shape id="Shape 5368" style="position:absolute;width:91;height:91;left:38364;top:0;" coordsize="9144,9144" path="m0,0l9144,0l9144,9144l0,9144l0,0">
                <v:stroke weight="0pt" endcap="flat" joinstyle="miter" miterlimit="10" on="false" color="#000000" opacity="0"/>
                <v:fill on="true" color="#d9d9d9"/>
              </v:shape>
              <v:shape id="Shape 5369" style="position:absolute;width:19128;height:91;left:38425;top:0;" coordsize="1912874,9144" path="m0,0l1912874,0l1912874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</w:p>
  <w:p w14:paraId="337539F9" w14:textId="77777777" w:rsidR="00271E9A" w:rsidRDefault="001C42CB">
    <w:pPr>
      <w:tabs>
        <w:tab w:val="center" w:pos="4424"/>
        <w:tab w:val="center" w:pos="8372"/>
      </w:tabs>
      <w:spacing w:after="13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  <w:r>
      <w:rPr>
        <w:rFonts w:ascii="Calibri" w:eastAsia="Calibri" w:hAnsi="Calibri" w:cs="Calibri"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z </w:t>
    </w:r>
    <w:fldSimple w:instr=" NUMPAGES   \* MERGEFORMAT ">
      <w:r>
        <w:rPr>
          <w:rFonts w:ascii="Calibri" w:eastAsia="Calibri" w:hAnsi="Calibri" w:cs="Calibri"/>
          <w:sz w:val="20"/>
        </w:rPr>
        <w:t>4</w:t>
      </w:r>
    </w:fldSimple>
    <w:r>
      <w:rPr>
        <w:rFonts w:ascii="Calibri" w:eastAsia="Calibri" w:hAnsi="Calibri" w:cs="Calibri"/>
        <w:sz w:val="20"/>
      </w:rPr>
      <w:t xml:space="preserve"> </w:t>
    </w:r>
  </w:p>
  <w:p w14:paraId="333DCC1E" w14:textId="77777777" w:rsidR="00271E9A" w:rsidRDefault="001C42CB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E178A" w14:textId="77777777" w:rsidR="00271E9A" w:rsidRDefault="001C42CB">
    <w:pPr>
      <w:spacing w:after="41" w:line="259" w:lineRule="auto"/>
      <w:ind w:left="0" w:right="18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70D85CA" wp14:editId="5CD289FF">
              <wp:simplePos x="0" y="0"/>
              <wp:positionH relativeFrom="page">
                <wp:posOffset>830885</wp:posOffset>
              </wp:positionH>
              <wp:positionV relativeFrom="page">
                <wp:posOffset>9989514</wp:posOffset>
              </wp:positionV>
              <wp:extent cx="5755462" cy="6097"/>
              <wp:effectExtent l="0" t="0" r="0" b="0"/>
              <wp:wrapSquare wrapText="bothSides"/>
              <wp:docPr id="5165" name="Group 51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5462" cy="6097"/>
                        <a:chOff x="0" y="0"/>
                        <a:chExt cx="5755462" cy="6097"/>
                      </a:xfrm>
                    </wpg:grpSpPr>
                    <wps:wsp>
                      <wps:cNvPr id="5350" name="Shape 5350"/>
                      <wps:cNvSpPr/>
                      <wps:spPr>
                        <a:xfrm>
                          <a:off x="0" y="0"/>
                          <a:ext cx="19174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7446" h="9144">
                              <a:moveTo>
                                <a:pt x="0" y="0"/>
                              </a:moveTo>
                              <a:lnTo>
                                <a:pt x="1917446" y="0"/>
                              </a:lnTo>
                              <a:lnTo>
                                <a:pt x="19174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51" name="Shape 5351"/>
                      <wps:cNvSpPr/>
                      <wps:spPr>
                        <a:xfrm>
                          <a:off x="191752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52" name="Shape 5352"/>
                      <wps:cNvSpPr/>
                      <wps:spPr>
                        <a:xfrm>
                          <a:off x="1923618" y="0"/>
                          <a:ext cx="19128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2874" h="9144">
                              <a:moveTo>
                                <a:pt x="0" y="0"/>
                              </a:moveTo>
                              <a:lnTo>
                                <a:pt x="1912874" y="0"/>
                              </a:lnTo>
                              <a:lnTo>
                                <a:pt x="19128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53" name="Shape 5353"/>
                      <wps:cNvSpPr/>
                      <wps:spPr>
                        <a:xfrm>
                          <a:off x="383649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54" name="Shape 5354"/>
                      <wps:cNvSpPr/>
                      <wps:spPr>
                        <a:xfrm>
                          <a:off x="3842588" y="0"/>
                          <a:ext cx="19128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2874" h="9144">
                              <a:moveTo>
                                <a:pt x="0" y="0"/>
                              </a:moveTo>
                              <a:lnTo>
                                <a:pt x="1912874" y="0"/>
                              </a:lnTo>
                              <a:lnTo>
                                <a:pt x="19128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65" style="width:453.186pt;height:0.480042pt;position:absolute;mso-position-horizontal-relative:page;mso-position-horizontal:absolute;margin-left:65.424pt;mso-position-vertical-relative:page;margin-top:786.576pt;" coordsize="57554,60">
              <v:shape id="Shape 5355" style="position:absolute;width:19174;height:91;left:0;top:0;" coordsize="1917446,9144" path="m0,0l1917446,0l1917446,9144l0,9144l0,0">
                <v:stroke weight="0pt" endcap="flat" joinstyle="miter" miterlimit="10" on="false" color="#000000" opacity="0"/>
                <v:fill on="true" color="#d9d9d9"/>
              </v:shape>
              <v:shape id="Shape 5356" style="position:absolute;width:91;height:91;left:19175;top:0;" coordsize="9144,9144" path="m0,0l9144,0l9144,9144l0,9144l0,0">
                <v:stroke weight="0pt" endcap="flat" joinstyle="miter" miterlimit="10" on="false" color="#000000" opacity="0"/>
                <v:fill on="true" color="#d9d9d9"/>
              </v:shape>
              <v:shape id="Shape 5357" style="position:absolute;width:19128;height:91;left:19236;top:0;" coordsize="1912874,9144" path="m0,0l1912874,0l1912874,9144l0,9144l0,0">
                <v:stroke weight="0pt" endcap="flat" joinstyle="miter" miterlimit="10" on="false" color="#000000" opacity="0"/>
                <v:fill on="true" color="#d9d9d9"/>
              </v:shape>
              <v:shape id="Shape 5358" style="position:absolute;width:91;height:91;left:38364;top:0;" coordsize="9144,9144" path="m0,0l9144,0l9144,9144l0,9144l0,0">
                <v:stroke weight="0pt" endcap="flat" joinstyle="miter" miterlimit="10" on="false" color="#000000" opacity="0"/>
                <v:fill on="true" color="#d9d9d9"/>
              </v:shape>
              <v:shape id="Shape 5359" style="position:absolute;width:19128;height:91;left:38425;top:0;" coordsize="1912874,9144" path="m0,0l1912874,0l1912874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</w:p>
  <w:p w14:paraId="7C29C42C" w14:textId="77777777" w:rsidR="00271E9A" w:rsidRDefault="001C42CB">
    <w:pPr>
      <w:tabs>
        <w:tab w:val="center" w:pos="4424"/>
        <w:tab w:val="center" w:pos="8372"/>
      </w:tabs>
      <w:spacing w:after="13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  <w:r>
      <w:rPr>
        <w:rFonts w:ascii="Calibri" w:eastAsia="Calibri" w:hAnsi="Calibri" w:cs="Calibri"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z </w:t>
    </w:r>
    <w:fldSimple w:instr=" NUMPAGES   \* MERGEFORMAT ">
      <w:r>
        <w:rPr>
          <w:rFonts w:ascii="Calibri" w:eastAsia="Calibri" w:hAnsi="Calibri" w:cs="Calibri"/>
          <w:sz w:val="20"/>
        </w:rPr>
        <w:t>4</w:t>
      </w:r>
    </w:fldSimple>
    <w:r>
      <w:rPr>
        <w:rFonts w:ascii="Calibri" w:eastAsia="Calibri" w:hAnsi="Calibri" w:cs="Calibri"/>
        <w:sz w:val="20"/>
      </w:rPr>
      <w:t xml:space="preserve"> </w:t>
    </w:r>
  </w:p>
  <w:p w14:paraId="6957D148" w14:textId="77777777" w:rsidR="00271E9A" w:rsidRDefault="001C42CB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ED741" w14:textId="77777777" w:rsidR="00271E9A" w:rsidRDefault="001C42CB">
    <w:pPr>
      <w:spacing w:after="41" w:line="259" w:lineRule="auto"/>
      <w:ind w:left="0" w:right="183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404DFF8" wp14:editId="1A10E8E4">
              <wp:simplePos x="0" y="0"/>
              <wp:positionH relativeFrom="page">
                <wp:posOffset>830885</wp:posOffset>
              </wp:positionH>
              <wp:positionV relativeFrom="page">
                <wp:posOffset>9989514</wp:posOffset>
              </wp:positionV>
              <wp:extent cx="5755462" cy="6097"/>
              <wp:effectExtent l="0" t="0" r="0" b="0"/>
              <wp:wrapSquare wrapText="bothSides"/>
              <wp:docPr id="5121" name="Group 51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5462" cy="6097"/>
                        <a:chOff x="0" y="0"/>
                        <a:chExt cx="5755462" cy="6097"/>
                      </a:xfrm>
                    </wpg:grpSpPr>
                    <wps:wsp>
                      <wps:cNvPr id="5340" name="Shape 5340"/>
                      <wps:cNvSpPr/>
                      <wps:spPr>
                        <a:xfrm>
                          <a:off x="0" y="0"/>
                          <a:ext cx="191744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7446" h="9144">
                              <a:moveTo>
                                <a:pt x="0" y="0"/>
                              </a:moveTo>
                              <a:lnTo>
                                <a:pt x="1917446" y="0"/>
                              </a:lnTo>
                              <a:lnTo>
                                <a:pt x="191744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41" name="Shape 5341"/>
                      <wps:cNvSpPr/>
                      <wps:spPr>
                        <a:xfrm>
                          <a:off x="191752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42" name="Shape 5342"/>
                      <wps:cNvSpPr/>
                      <wps:spPr>
                        <a:xfrm>
                          <a:off x="1923618" y="0"/>
                          <a:ext cx="19128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2874" h="9144">
                              <a:moveTo>
                                <a:pt x="0" y="0"/>
                              </a:moveTo>
                              <a:lnTo>
                                <a:pt x="1912874" y="0"/>
                              </a:lnTo>
                              <a:lnTo>
                                <a:pt x="19128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43" name="Shape 5343"/>
                      <wps:cNvSpPr/>
                      <wps:spPr>
                        <a:xfrm>
                          <a:off x="3836492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344" name="Shape 5344"/>
                      <wps:cNvSpPr/>
                      <wps:spPr>
                        <a:xfrm>
                          <a:off x="3842588" y="0"/>
                          <a:ext cx="191287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12874" h="9144">
                              <a:moveTo>
                                <a:pt x="0" y="0"/>
                              </a:moveTo>
                              <a:lnTo>
                                <a:pt x="1912874" y="0"/>
                              </a:lnTo>
                              <a:lnTo>
                                <a:pt x="191287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9D9D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121" style="width:453.186pt;height:0.480042pt;position:absolute;mso-position-horizontal-relative:page;mso-position-horizontal:absolute;margin-left:65.424pt;mso-position-vertical-relative:page;margin-top:786.576pt;" coordsize="57554,60">
              <v:shape id="Shape 5345" style="position:absolute;width:19174;height:91;left:0;top:0;" coordsize="1917446,9144" path="m0,0l1917446,0l1917446,9144l0,9144l0,0">
                <v:stroke weight="0pt" endcap="flat" joinstyle="miter" miterlimit="10" on="false" color="#000000" opacity="0"/>
                <v:fill on="true" color="#d9d9d9"/>
              </v:shape>
              <v:shape id="Shape 5346" style="position:absolute;width:91;height:91;left:19175;top:0;" coordsize="9144,9144" path="m0,0l9144,0l9144,9144l0,9144l0,0">
                <v:stroke weight="0pt" endcap="flat" joinstyle="miter" miterlimit="10" on="false" color="#000000" opacity="0"/>
                <v:fill on="true" color="#d9d9d9"/>
              </v:shape>
              <v:shape id="Shape 5347" style="position:absolute;width:19128;height:91;left:19236;top:0;" coordsize="1912874,9144" path="m0,0l1912874,0l1912874,9144l0,9144l0,0">
                <v:stroke weight="0pt" endcap="flat" joinstyle="miter" miterlimit="10" on="false" color="#000000" opacity="0"/>
                <v:fill on="true" color="#d9d9d9"/>
              </v:shape>
              <v:shape id="Shape 5348" style="position:absolute;width:91;height:91;left:38364;top:0;" coordsize="9144,9144" path="m0,0l9144,0l9144,9144l0,9144l0,0">
                <v:stroke weight="0pt" endcap="flat" joinstyle="miter" miterlimit="10" on="false" color="#000000" opacity="0"/>
                <v:fill on="true" color="#d9d9d9"/>
              </v:shape>
              <v:shape id="Shape 5349" style="position:absolute;width:19128;height:91;left:38425;top:0;" coordsize="1912874,9144" path="m0,0l1912874,0l1912874,9144l0,9144l0,0">
                <v:stroke weight="0pt" endcap="flat" joinstyle="miter" miterlimit="10" on="false" color="#000000" opacity="0"/>
                <v:fill on="true" color="#d9d9d9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20"/>
      </w:rPr>
      <w:t xml:space="preserve"> </w:t>
    </w:r>
  </w:p>
  <w:p w14:paraId="1804BA53" w14:textId="77777777" w:rsidR="00271E9A" w:rsidRDefault="001C42CB">
    <w:pPr>
      <w:tabs>
        <w:tab w:val="center" w:pos="4424"/>
        <w:tab w:val="center" w:pos="8372"/>
      </w:tabs>
      <w:spacing w:after="13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  <w:t xml:space="preserve"> </w:t>
    </w:r>
    <w:r>
      <w:rPr>
        <w:rFonts w:ascii="Calibri" w:eastAsia="Calibri" w:hAnsi="Calibri" w:cs="Calibri"/>
        <w:sz w:val="20"/>
      </w:rPr>
      <w:tab/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0"/>
      </w:rPr>
      <w:t>1</w:t>
    </w:r>
    <w:r>
      <w:rPr>
        <w:rFonts w:ascii="Calibri" w:eastAsia="Calibri" w:hAnsi="Calibri" w:cs="Calibri"/>
        <w:sz w:val="20"/>
      </w:rPr>
      <w:fldChar w:fldCharType="end"/>
    </w:r>
    <w:r>
      <w:rPr>
        <w:rFonts w:ascii="Calibri" w:eastAsia="Calibri" w:hAnsi="Calibri" w:cs="Calibri"/>
        <w:sz w:val="20"/>
      </w:rPr>
      <w:t xml:space="preserve"> z </w:t>
    </w:r>
    <w:fldSimple w:instr=" NUMPAGES   \* MERGEFORMAT ">
      <w:r>
        <w:rPr>
          <w:rFonts w:ascii="Calibri" w:eastAsia="Calibri" w:hAnsi="Calibri" w:cs="Calibri"/>
          <w:sz w:val="20"/>
        </w:rPr>
        <w:t>4</w:t>
      </w:r>
    </w:fldSimple>
    <w:r>
      <w:rPr>
        <w:rFonts w:ascii="Calibri" w:eastAsia="Calibri" w:hAnsi="Calibri" w:cs="Calibri"/>
        <w:sz w:val="20"/>
      </w:rPr>
      <w:t xml:space="preserve"> </w:t>
    </w:r>
  </w:p>
  <w:p w14:paraId="086CB03D" w14:textId="77777777" w:rsidR="00271E9A" w:rsidRDefault="001C42CB">
    <w:pPr>
      <w:spacing w:after="0" w:line="259" w:lineRule="auto"/>
      <w:ind w:left="0" w:right="0" w:firstLine="0"/>
      <w:jc w:val="left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03B89" w14:textId="77777777" w:rsidR="00033DA8" w:rsidRDefault="00033DA8">
      <w:pPr>
        <w:spacing w:after="0" w:line="240" w:lineRule="auto"/>
      </w:pPr>
      <w:r>
        <w:separator/>
      </w:r>
    </w:p>
  </w:footnote>
  <w:footnote w:type="continuationSeparator" w:id="0">
    <w:p w14:paraId="47A678B8" w14:textId="77777777" w:rsidR="00033DA8" w:rsidRDefault="00033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C963B" w14:textId="77777777" w:rsidR="00271E9A" w:rsidRDefault="001C42CB">
    <w:pPr>
      <w:spacing w:after="0" w:line="259" w:lineRule="auto"/>
      <w:ind w:left="0" w:right="6" w:firstLine="0"/>
      <w:jc w:val="right"/>
    </w:pPr>
    <w:r>
      <w:rPr>
        <w:rFonts w:ascii="Times New Roman" w:eastAsia="Times New Roman" w:hAnsi="Times New Roman" w:cs="Times New Roman"/>
        <w:sz w:val="20"/>
      </w:rPr>
      <w:t xml:space="preserve">APP/…/ABM36/2024 Umowa o zachowaniu poufności NDA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5B1F0" w14:textId="318FEEA9" w:rsidR="00271E9A" w:rsidRDefault="00010F5A">
    <w:pPr>
      <w:spacing w:after="0" w:line="259" w:lineRule="auto"/>
      <w:ind w:left="0" w:right="6" w:firstLine="0"/>
      <w:jc w:val="right"/>
    </w:pPr>
    <w:r w:rsidRPr="00010F5A">
      <w:rPr>
        <w:rFonts w:ascii="Times New Roman" w:eastAsia="Times New Roman" w:hAnsi="Times New Roman" w:cs="Times New Roman"/>
        <w:sz w:val="20"/>
      </w:rPr>
      <w:t>APP/559/ABM36/2026</w:t>
    </w:r>
    <w:r>
      <w:rPr>
        <w:rFonts w:ascii="Times New Roman" w:eastAsia="Times New Roman" w:hAnsi="Times New Roman" w:cs="Times New Roman"/>
        <w:sz w:val="20"/>
      </w:rPr>
      <w:t xml:space="preserve"> </w:t>
    </w:r>
    <w:r w:rsidR="001C42CB">
      <w:rPr>
        <w:rFonts w:ascii="Times New Roman" w:eastAsia="Times New Roman" w:hAnsi="Times New Roman" w:cs="Times New Roman"/>
        <w:sz w:val="20"/>
      </w:rPr>
      <w:t xml:space="preserve">Umowa o zachowaniu poufności NDA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A4EFF" w14:textId="77777777" w:rsidR="00271E9A" w:rsidRDefault="001C42CB">
    <w:pPr>
      <w:spacing w:after="0" w:line="259" w:lineRule="auto"/>
      <w:ind w:left="0" w:right="6" w:firstLine="0"/>
      <w:jc w:val="right"/>
    </w:pPr>
    <w:r>
      <w:rPr>
        <w:rFonts w:ascii="Times New Roman" w:eastAsia="Times New Roman" w:hAnsi="Times New Roman" w:cs="Times New Roman"/>
        <w:sz w:val="20"/>
      </w:rPr>
      <w:t xml:space="preserve">APP/…/ABM36/2024 Umowa o zachowaniu poufności NDA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F6004D"/>
    <w:multiLevelType w:val="hybridMultilevel"/>
    <w:tmpl w:val="96D630AA"/>
    <w:lvl w:ilvl="0" w:tplc="48484CC2">
      <w:start w:val="1"/>
      <w:numFmt w:val="decimal"/>
      <w:lvlText w:val="%1."/>
      <w:lvlJc w:val="left"/>
      <w:pPr>
        <w:ind w:left="427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BC6C52">
      <w:start w:val="1"/>
      <w:numFmt w:val="lowerLetter"/>
      <w:lvlText w:val="%2)"/>
      <w:lvlJc w:val="left"/>
      <w:pPr>
        <w:ind w:left="141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5AF526">
      <w:start w:val="1"/>
      <w:numFmt w:val="lowerRoman"/>
      <w:lvlText w:val="%3"/>
      <w:lvlJc w:val="left"/>
      <w:pPr>
        <w:ind w:left="1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180BDC">
      <w:start w:val="1"/>
      <w:numFmt w:val="decimal"/>
      <w:lvlText w:val="%4"/>
      <w:lvlJc w:val="left"/>
      <w:pPr>
        <w:ind w:left="2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D4F080">
      <w:start w:val="1"/>
      <w:numFmt w:val="lowerLetter"/>
      <w:lvlText w:val="%5"/>
      <w:lvlJc w:val="left"/>
      <w:pPr>
        <w:ind w:left="3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649AE6">
      <w:start w:val="1"/>
      <w:numFmt w:val="lowerRoman"/>
      <w:lvlText w:val="%6"/>
      <w:lvlJc w:val="left"/>
      <w:pPr>
        <w:ind w:left="3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864200">
      <w:start w:val="1"/>
      <w:numFmt w:val="decimal"/>
      <w:lvlText w:val="%7"/>
      <w:lvlJc w:val="left"/>
      <w:pPr>
        <w:ind w:left="4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5D66EDA">
      <w:start w:val="1"/>
      <w:numFmt w:val="lowerLetter"/>
      <w:lvlText w:val="%8"/>
      <w:lvlJc w:val="left"/>
      <w:pPr>
        <w:ind w:left="5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9A7960">
      <w:start w:val="1"/>
      <w:numFmt w:val="lowerRoman"/>
      <w:lvlText w:val="%9"/>
      <w:lvlJc w:val="left"/>
      <w:pPr>
        <w:ind w:left="6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EFC552C"/>
    <w:multiLevelType w:val="hybridMultilevel"/>
    <w:tmpl w:val="BDAC08C2"/>
    <w:lvl w:ilvl="0" w:tplc="5A5622B6">
      <w:start w:val="1"/>
      <w:numFmt w:val="upperLetter"/>
      <w:lvlText w:val="%1."/>
      <w:lvlJc w:val="left"/>
      <w:pPr>
        <w:ind w:left="693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E0982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646768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4E0B58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54D176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E6751C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4E980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9A51E6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F8934E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94121038">
    <w:abstractNumId w:val="1"/>
  </w:num>
  <w:num w:numId="2" w16cid:durableId="1741365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E9A"/>
    <w:rsid w:val="00010F5A"/>
    <w:rsid w:val="00033DA8"/>
    <w:rsid w:val="001C42CB"/>
    <w:rsid w:val="00220025"/>
    <w:rsid w:val="00271E9A"/>
    <w:rsid w:val="002B5B5C"/>
    <w:rsid w:val="0038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6935E"/>
  <w15:docId w15:val="{B5286C83-F2A8-4993-BC9F-E0FC5E5BB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0" w:line="269" w:lineRule="auto"/>
      <w:ind w:left="10" w:right="9" w:hanging="10"/>
      <w:jc w:val="both"/>
    </w:pPr>
    <w:rPr>
      <w:rFonts w:ascii="Cambria" w:eastAsia="Cambria" w:hAnsi="Cambria" w:cs="Cambria"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1084</Words>
  <Characters>6508</Characters>
  <Application>Microsoft Office Word</Application>
  <DocSecurity>0</DocSecurity>
  <Lines>54</Lines>
  <Paragraphs>15</Paragraphs>
  <ScaleCrop>false</ScaleCrop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zachowaniu poufności</dc:title>
  <dc:subject/>
  <dc:creator>POLPHARMA</dc:creator>
  <cp:keywords/>
  <cp:lastModifiedBy>Emilia Wojtera</cp:lastModifiedBy>
  <cp:revision>3</cp:revision>
  <dcterms:created xsi:type="dcterms:W3CDTF">2026-06-03T09:27:00Z</dcterms:created>
  <dcterms:modified xsi:type="dcterms:W3CDTF">2026-08-12T07:40:00Z</dcterms:modified>
</cp:coreProperties>
</file>