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709"/>
        <w:gridCol w:w="6095"/>
      </w:tblGrid>
      <w:tr w:rsidR="008C37E7" w:rsidRPr="00DE62F6" w14:paraId="112AF1F9" w14:textId="77777777" w:rsidTr="00DC4CFE"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DD2559A" w14:textId="77777777" w:rsidR="007000BE" w:rsidRDefault="008C37E7" w:rsidP="007E578B">
            <w:pPr>
              <w:rPr>
                <w:rFonts w:ascii="Segoe UI" w:hAnsi="Segoe UI" w:cs="Segoe UI"/>
                <w:b/>
                <w:sz w:val="32"/>
                <w:szCs w:val="20"/>
              </w:rPr>
            </w:pPr>
            <w:r w:rsidRPr="00DE62F6">
              <w:rPr>
                <w:rFonts w:ascii="Segoe UI" w:hAnsi="Segoe UI" w:cs="Segoe UI"/>
                <w:b/>
                <w:sz w:val="32"/>
                <w:szCs w:val="20"/>
              </w:rPr>
              <w:t xml:space="preserve">ZGŁOSZENIE </w:t>
            </w:r>
            <w:r w:rsidR="007000BE">
              <w:rPr>
                <w:rFonts w:ascii="Segoe UI" w:hAnsi="Segoe UI" w:cs="Segoe UI"/>
                <w:b/>
                <w:sz w:val="32"/>
                <w:szCs w:val="20"/>
              </w:rPr>
              <w:t xml:space="preserve">INICJATYWY - </w:t>
            </w:r>
            <w:r w:rsidR="003A10B2">
              <w:rPr>
                <w:rFonts w:ascii="Segoe UI" w:hAnsi="Segoe UI" w:cs="Segoe UI"/>
                <w:b/>
                <w:sz w:val="32"/>
                <w:szCs w:val="20"/>
              </w:rPr>
              <w:t xml:space="preserve">PROPOZYCJI </w:t>
            </w:r>
            <w:r w:rsidR="00324AAA">
              <w:rPr>
                <w:rFonts w:ascii="Segoe UI" w:hAnsi="Segoe UI" w:cs="Segoe UI"/>
                <w:b/>
                <w:sz w:val="32"/>
                <w:szCs w:val="20"/>
              </w:rPr>
              <w:t>ZADANIA</w:t>
            </w:r>
            <w:r w:rsidR="00760FC5">
              <w:rPr>
                <w:rFonts w:ascii="Segoe UI" w:hAnsi="Segoe UI" w:cs="Segoe UI"/>
                <w:b/>
                <w:sz w:val="32"/>
                <w:szCs w:val="20"/>
              </w:rPr>
              <w:t xml:space="preserve"> DO WSPÓLNEGO PROJEKTU SKŁADANEGO </w:t>
            </w:r>
            <w:r w:rsidR="00473C86">
              <w:rPr>
                <w:rFonts w:ascii="Segoe UI" w:hAnsi="Segoe UI" w:cs="Segoe UI"/>
                <w:b/>
                <w:sz w:val="32"/>
                <w:szCs w:val="20"/>
              </w:rPr>
              <w:t>PRZEZ</w:t>
            </w:r>
            <w:r w:rsidR="00760FC5">
              <w:rPr>
                <w:rFonts w:ascii="Segoe UI" w:hAnsi="Segoe UI" w:cs="Segoe UI"/>
                <w:b/>
                <w:sz w:val="32"/>
                <w:szCs w:val="20"/>
              </w:rPr>
              <w:t xml:space="preserve"> </w:t>
            </w:r>
            <w:r w:rsidR="00473C86">
              <w:rPr>
                <w:rFonts w:ascii="Segoe UI" w:hAnsi="Segoe UI" w:cs="Segoe UI"/>
                <w:b/>
                <w:sz w:val="32"/>
                <w:szCs w:val="20"/>
              </w:rPr>
              <w:t>W</w:t>
            </w:r>
            <w:r w:rsidR="00760FC5">
              <w:rPr>
                <w:rFonts w:ascii="Segoe UI" w:hAnsi="Segoe UI" w:cs="Segoe UI"/>
                <w:b/>
                <w:sz w:val="32"/>
                <w:szCs w:val="20"/>
              </w:rPr>
              <w:t xml:space="preserve">UM </w:t>
            </w:r>
          </w:p>
          <w:p w14:paraId="2BE6C39B" w14:textId="1F4AB109" w:rsidR="008C37E7" w:rsidRDefault="00760FC5" w:rsidP="007E578B">
            <w:pPr>
              <w:rPr>
                <w:rFonts w:ascii="Segoe UI" w:hAnsi="Segoe UI" w:cs="Segoe UI"/>
                <w:b/>
                <w:sz w:val="32"/>
                <w:szCs w:val="20"/>
              </w:rPr>
            </w:pPr>
            <w:r>
              <w:rPr>
                <w:rFonts w:ascii="Segoe UI" w:hAnsi="Segoe UI" w:cs="Segoe UI"/>
                <w:b/>
                <w:sz w:val="32"/>
                <w:szCs w:val="20"/>
              </w:rPr>
              <w:t>w konkursie</w:t>
            </w:r>
            <w:r w:rsidR="007000BE">
              <w:rPr>
                <w:rFonts w:ascii="Segoe UI" w:hAnsi="Segoe UI" w:cs="Segoe UI"/>
                <w:b/>
                <w:sz w:val="32"/>
                <w:szCs w:val="20"/>
              </w:rPr>
              <w:t xml:space="preserve"> NCBR</w:t>
            </w:r>
            <w:r>
              <w:rPr>
                <w:rFonts w:ascii="Segoe UI" w:hAnsi="Segoe UI" w:cs="Segoe UI"/>
                <w:b/>
                <w:sz w:val="32"/>
                <w:szCs w:val="20"/>
              </w:rPr>
              <w:t>:</w:t>
            </w:r>
          </w:p>
          <w:p w14:paraId="4FFBFD22" w14:textId="5777EF5E" w:rsidR="00F62BE4" w:rsidRPr="00DE62F6" w:rsidRDefault="00557AF4" w:rsidP="007E57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57AF4">
              <w:rPr>
                <w:rFonts w:ascii="Segoe UI" w:hAnsi="Segoe UI" w:cs="Segoe UI"/>
                <w:b/>
                <w:sz w:val="24"/>
                <w:szCs w:val="24"/>
              </w:rPr>
              <w:t>Kształcenie na potrzeby gospodarki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br/>
            </w:r>
            <w:r w:rsidR="00F62BE4" w:rsidRPr="00B43C53">
              <w:rPr>
                <w:rFonts w:ascii="Segoe UI" w:hAnsi="Segoe UI" w:cs="Segoe UI"/>
                <w:b/>
                <w:sz w:val="24"/>
                <w:szCs w:val="24"/>
              </w:rPr>
              <w:t xml:space="preserve">nr naboru: </w:t>
            </w:r>
            <w:r w:rsidR="00D601D7" w:rsidRPr="00D601D7">
              <w:rPr>
                <w:rFonts w:ascii="Segoe UI" w:hAnsi="Segoe UI" w:cs="Segoe UI"/>
                <w:b/>
                <w:sz w:val="24"/>
                <w:szCs w:val="24"/>
              </w:rPr>
              <w:t>FERS.01.05-IP.08-008/23</w:t>
            </w:r>
          </w:p>
        </w:tc>
      </w:tr>
      <w:tr w:rsidR="008C37E7" w:rsidRPr="00DE62F6" w14:paraId="667A921B" w14:textId="77777777" w:rsidTr="00DC4CFE">
        <w:tc>
          <w:tcPr>
            <w:tcW w:w="9776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7919129" w14:textId="77777777" w:rsidR="008C37E7" w:rsidRPr="00DE62F6" w:rsidRDefault="008C37E7" w:rsidP="007E578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b/>
                <w:sz w:val="20"/>
                <w:szCs w:val="20"/>
              </w:rPr>
              <w:t>DANE KONTAKTOWE</w:t>
            </w:r>
          </w:p>
        </w:tc>
      </w:tr>
      <w:tr w:rsidR="008C37E7" w:rsidRPr="00DE62F6" w14:paraId="40336EFC" w14:textId="77777777" w:rsidTr="00DC4CFE">
        <w:tc>
          <w:tcPr>
            <w:tcW w:w="2972" w:type="dxa"/>
            <w:vMerge w:val="restart"/>
            <w:tcMar>
              <w:top w:w="113" w:type="dxa"/>
              <w:bottom w:w="113" w:type="dxa"/>
            </w:tcMar>
          </w:tcPr>
          <w:p w14:paraId="07440934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821B8E0" w14:textId="1FAE576C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sz w:val="20"/>
                <w:szCs w:val="20"/>
              </w:rPr>
              <w:t xml:space="preserve">Zgłaszający/Inicjator </w:t>
            </w:r>
            <w:r w:rsidR="00324AAA" w:rsidRPr="00324AAA">
              <w:rPr>
                <w:rFonts w:ascii="Segoe UI" w:hAnsi="Segoe UI" w:cs="Segoe UI"/>
                <w:b/>
                <w:bCs/>
                <w:sz w:val="20"/>
                <w:szCs w:val="20"/>
              </w:rPr>
              <w:t>Zadania</w:t>
            </w:r>
            <w:r w:rsidR="007000BE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tcMar>
              <w:top w:w="113" w:type="dxa"/>
              <w:bottom w:w="113" w:type="dxa"/>
            </w:tcMar>
          </w:tcPr>
          <w:p w14:paraId="20BE50EE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iCs/>
              </w:rPr>
              <w:t>Imię i nazwisko:</w:t>
            </w:r>
          </w:p>
        </w:tc>
      </w:tr>
      <w:tr w:rsidR="008C37E7" w:rsidRPr="00DE62F6" w14:paraId="500E4420" w14:textId="77777777" w:rsidTr="00DC4CFE">
        <w:tc>
          <w:tcPr>
            <w:tcW w:w="2972" w:type="dxa"/>
            <w:vMerge/>
            <w:tcMar>
              <w:top w:w="113" w:type="dxa"/>
              <w:bottom w:w="113" w:type="dxa"/>
            </w:tcMar>
          </w:tcPr>
          <w:p w14:paraId="1035A00D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Mar>
              <w:top w:w="113" w:type="dxa"/>
              <w:bottom w:w="113" w:type="dxa"/>
            </w:tcMar>
          </w:tcPr>
          <w:p w14:paraId="7449D8C7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iCs/>
              </w:rPr>
              <w:t>Jednostka organizacyjna:</w:t>
            </w:r>
          </w:p>
        </w:tc>
      </w:tr>
      <w:tr w:rsidR="008C37E7" w:rsidRPr="00DE62F6" w14:paraId="2F8B1AA1" w14:textId="77777777" w:rsidTr="00DC4CFE">
        <w:tc>
          <w:tcPr>
            <w:tcW w:w="2972" w:type="dxa"/>
            <w:vMerge/>
            <w:tcMar>
              <w:top w:w="113" w:type="dxa"/>
              <w:bottom w:w="113" w:type="dxa"/>
            </w:tcMar>
          </w:tcPr>
          <w:p w14:paraId="4E5866F3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Mar>
              <w:top w:w="113" w:type="dxa"/>
              <w:bottom w:w="113" w:type="dxa"/>
            </w:tcMar>
          </w:tcPr>
          <w:p w14:paraId="307264A0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iCs/>
              </w:rPr>
              <w:t>E-mail:</w:t>
            </w:r>
          </w:p>
        </w:tc>
      </w:tr>
      <w:tr w:rsidR="008C37E7" w:rsidRPr="00DE62F6" w14:paraId="34A33755" w14:textId="77777777" w:rsidTr="00DC4CFE">
        <w:tc>
          <w:tcPr>
            <w:tcW w:w="2972" w:type="dxa"/>
            <w:vMerge/>
            <w:tcMar>
              <w:top w:w="113" w:type="dxa"/>
              <w:bottom w:w="113" w:type="dxa"/>
            </w:tcMar>
          </w:tcPr>
          <w:p w14:paraId="0689576D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Mar>
              <w:top w:w="113" w:type="dxa"/>
              <w:bottom w:w="113" w:type="dxa"/>
            </w:tcMar>
          </w:tcPr>
          <w:p w14:paraId="5DEBA845" w14:textId="77777777" w:rsidR="008C37E7" w:rsidRPr="00DE62F6" w:rsidRDefault="008C37E7" w:rsidP="007E578B">
            <w:pPr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iCs/>
              </w:rPr>
              <w:t>Tel.:</w:t>
            </w:r>
          </w:p>
        </w:tc>
      </w:tr>
      <w:tr w:rsidR="006A591B" w:rsidRPr="00DE62F6" w14:paraId="7DFCB097" w14:textId="77777777" w:rsidTr="00DC4CFE">
        <w:tc>
          <w:tcPr>
            <w:tcW w:w="2972" w:type="dxa"/>
            <w:vMerge w:val="restart"/>
            <w:tcMar>
              <w:top w:w="113" w:type="dxa"/>
              <w:bottom w:w="113" w:type="dxa"/>
            </w:tcMar>
          </w:tcPr>
          <w:p w14:paraId="5FB2A7F2" w14:textId="77777777" w:rsidR="006A591B" w:rsidRPr="00DE62F6" w:rsidRDefault="006A591B" w:rsidP="006A591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D4F44D4" w14:textId="23200D63" w:rsidR="006A591B" w:rsidRPr="00DE62F6" w:rsidRDefault="006A591B" w:rsidP="006A591B">
            <w:pPr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sz w:val="20"/>
                <w:szCs w:val="20"/>
              </w:rPr>
              <w:t xml:space="preserve">Proponowany Kierownik </w:t>
            </w:r>
            <w:r w:rsidRPr="00324AAA">
              <w:rPr>
                <w:rFonts w:ascii="Segoe UI" w:hAnsi="Segoe UI" w:cs="Segoe UI"/>
                <w:b/>
                <w:bCs/>
                <w:sz w:val="20"/>
                <w:szCs w:val="20"/>
              </w:rPr>
              <w:t>Zadania</w:t>
            </w:r>
            <w:r w:rsidRPr="00DE62F6">
              <w:rPr>
                <w:rFonts w:ascii="Segoe UI" w:hAnsi="Segoe UI" w:cs="Segoe UI"/>
                <w:sz w:val="20"/>
                <w:szCs w:val="20"/>
              </w:rPr>
              <w:t xml:space="preserve"> (osoba </w:t>
            </w:r>
            <w:r w:rsidR="00324AAA">
              <w:rPr>
                <w:rFonts w:ascii="Segoe UI" w:hAnsi="Segoe UI" w:cs="Segoe UI"/>
                <w:sz w:val="20"/>
                <w:szCs w:val="20"/>
              </w:rPr>
              <w:t>o</w:t>
            </w:r>
            <w:r w:rsidRPr="00DE62F6">
              <w:rPr>
                <w:rFonts w:ascii="Segoe UI" w:hAnsi="Segoe UI" w:cs="Segoe UI"/>
                <w:sz w:val="20"/>
                <w:szCs w:val="20"/>
              </w:rPr>
              <w:t>dpowiedzialna na etapie realizacji)</w:t>
            </w:r>
            <w:r w:rsidR="007000BE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tcMar>
              <w:top w:w="113" w:type="dxa"/>
              <w:bottom w:w="113" w:type="dxa"/>
            </w:tcMar>
          </w:tcPr>
          <w:p w14:paraId="251050E9" w14:textId="6CB92DEA" w:rsidR="006A591B" w:rsidRPr="00DE62F6" w:rsidRDefault="006A591B" w:rsidP="006A591B">
            <w:pPr>
              <w:rPr>
                <w:iCs/>
              </w:rPr>
            </w:pPr>
            <w:r w:rsidRPr="00DE62F6">
              <w:rPr>
                <w:iCs/>
              </w:rPr>
              <w:t>Imię i nazwisko:</w:t>
            </w:r>
          </w:p>
        </w:tc>
      </w:tr>
      <w:tr w:rsidR="006A591B" w:rsidRPr="00DE62F6" w14:paraId="188B10C5" w14:textId="77777777" w:rsidTr="00DC4CFE">
        <w:tc>
          <w:tcPr>
            <w:tcW w:w="2972" w:type="dxa"/>
            <w:vMerge/>
            <w:tcMar>
              <w:top w:w="113" w:type="dxa"/>
              <w:bottom w:w="113" w:type="dxa"/>
            </w:tcMar>
          </w:tcPr>
          <w:p w14:paraId="620F88AA" w14:textId="77777777" w:rsidR="006A591B" w:rsidRPr="00DE62F6" w:rsidRDefault="006A591B" w:rsidP="006A59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Mar>
              <w:top w:w="113" w:type="dxa"/>
              <w:bottom w:w="113" w:type="dxa"/>
            </w:tcMar>
          </w:tcPr>
          <w:p w14:paraId="08FACCAF" w14:textId="17235A2E" w:rsidR="006A591B" w:rsidRPr="00DE62F6" w:rsidRDefault="006A591B" w:rsidP="006A591B">
            <w:pPr>
              <w:rPr>
                <w:iCs/>
              </w:rPr>
            </w:pPr>
            <w:r w:rsidRPr="00DE62F6">
              <w:rPr>
                <w:iCs/>
              </w:rPr>
              <w:t>Jednostka organizacyjna:</w:t>
            </w:r>
          </w:p>
        </w:tc>
      </w:tr>
      <w:tr w:rsidR="006A591B" w:rsidRPr="00DE62F6" w14:paraId="5561D5BD" w14:textId="77777777" w:rsidTr="00DC4CFE">
        <w:tc>
          <w:tcPr>
            <w:tcW w:w="2972" w:type="dxa"/>
            <w:vMerge/>
            <w:tcMar>
              <w:top w:w="113" w:type="dxa"/>
              <w:bottom w:w="113" w:type="dxa"/>
            </w:tcMar>
          </w:tcPr>
          <w:p w14:paraId="2A0F1C13" w14:textId="77777777" w:rsidR="006A591B" w:rsidRPr="00DE62F6" w:rsidRDefault="006A591B" w:rsidP="006A59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Mar>
              <w:top w:w="113" w:type="dxa"/>
              <w:bottom w:w="113" w:type="dxa"/>
            </w:tcMar>
          </w:tcPr>
          <w:p w14:paraId="20B4DBD2" w14:textId="4247470A" w:rsidR="006A591B" w:rsidRPr="00DE62F6" w:rsidRDefault="006A591B" w:rsidP="006A591B">
            <w:pPr>
              <w:rPr>
                <w:iCs/>
              </w:rPr>
            </w:pPr>
            <w:r w:rsidRPr="00DE62F6">
              <w:rPr>
                <w:iCs/>
              </w:rPr>
              <w:t>E-mail:</w:t>
            </w:r>
          </w:p>
        </w:tc>
      </w:tr>
      <w:tr w:rsidR="006A591B" w:rsidRPr="00DE62F6" w14:paraId="1DDBCA6D" w14:textId="77777777" w:rsidTr="00DC4CFE">
        <w:tc>
          <w:tcPr>
            <w:tcW w:w="2972" w:type="dxa"/>
            <w:vMerge/>
            <w:tcMar>
              <w:top w:w="113" w:type="dxa"/>
              <w:bottom w:w="113" w:type="dxa"/>
            </w:tcMar>
          </w:tcPr>
          <w:p w14:paraId="25519452" w14:textId="77777777" w:rsidR="006A591B" w:rsidRPr="00DE62F6" w:rsidRDefault="006A591B" w:rsidP="006A591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Mar>
              <w:top w:w="113" w:type="dxa"/>
              <w:bottom w:w="113" w:type="dxa"/>
            </w:tcMar>
          </w:tcPr>
          <w:p w14:paraId="45B3CD67" w14:textId="437D2A8B" w:rsidR="006A591B" w:rsidRPr="00DE62F6" w:rsidRDefault="006A591B" w:rsidP="006A591B">
            <w:pPr>
              <w:rPr>
                <w:iCs/>
              </w:rPr>
            </w:pPr>
            <w:r w:rsidRPr="00DE62F6">
              <w:rPr>
                <w:iCs/>
              </w:rPr>
              <w:t>Tel.:</w:t>
            </w:r>
          </w:p>
        </w:tc>
      </w:tr>
      <w:tr w:rsidR="00324AAA" w:rsidRPr="00DE62F6" w14:paraId="389C5EC7" w14:textId="5B4ADE02" w:rsidTr="00324AAA">
        <w:tc>
          <w:tcPr>
            <w:tcW w:w="2972" w:type="dxa"/>
            <w:tcBorders>
              <w:bottom w:val="single" w:sz="4" w:space="0" w:color="auto"/>
            </w:tcBorders>
            <w:shd w:val="clear" w:color="auto" w:fill="FFF2CC" w:themeFill="accent4" w:themeFillTint="33"/>
            <w:tcMar>
              <w:top w:w="113" w:type="dxa"/>
              <w:bottom w:w="113" w:type="dxa"/>
            </w:tcMar>
          </w:tcPr>
          <w:p w14:paraId="0CE42198" w14:textId="779B7D3A" w:rsidR="001B5359" w:rsidRDefault="00324AAA" w:rsidP="006A591B">
            <w:pPr>
              <w:rPr>
                <w:rFonts w:ascii="Verdana" w:hAnsi="Verdana"/>
                <w:b/>
                <w:sz w:val="18"/>
                <w:szCs w:val="20"/>
                <w:vertAlign w:val="superscript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TYTUŁ ZADANIA</w:t>
            </w:r>
            <w:r w:rsidR="007000BE">
              <w:rPr>
                <w:rFonts w:ascii="Verdana" w:hAnsi="Verdana"/>
                <w:b/>
                <w:sz w:val="18"/>
                <w:szCs w:val="20"/>
              </w:rPr>
              <w:t>:</w:t>
            </w:r>
          </w:p>
          <w:p w14:paraId="67D52B7D" w14:textId="77777777" w:rsidR="001B5359" w:rsidRDefault="001B5359" w:rsidP="006A591B">
            <w:pPr>
              <w:rPr>
                <w:rFonts w:ascii="Verdana" w:hAnsi="Verdana"/>
                <w:b/>
                <w:sz w:val="18"/>
                <w:szCs w:val="20"/>
                <w:vertAlign w:val="superscript"/>
              </w:rPr>
            </w:pPr>
          </w:p>
          <w:p w14:paraId="10D0E2E0" w14:textId="4A526BA8" w:rsidR="001B5359" w:rsidRPr="001B5359" w:rsidRDefault="001B5359" w:rsidP="006A591B">
            <w:pPr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8C0BF11" w14:textId="77777777" w:rsidR="00324AAA" w:rsidRDefault="00324AAA" w:rsidP="006A591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14:paraId="5FCDCF4D" w14:textId="77777777" w:rsidR="00324AAA" w:rsidRDefault="007000BE" w:rsidP="006A591B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……………………………………………………………………………………..</w:t>
            </w:r>
          </w:p>
          <w:p w14:paraId="30A832C2" w14:textId="77777777" w:rsidR="007000BE" w:rsidRDefault="007000BE" w:rsidP="006A591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14:paraId="6233CD2A" w14:textId="172167E5" w:rsidR="007000BE" w:rsidRPr="00DE62F6" w:rsidRDefault="007000BE" w:rsidP="006A591B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……………………………………………………………………………………..</w:t>
            </w:r>
          </w:p>
        </w:tc>
      </w:tr>
      <w:tr w:rsidR="006A591B" w:rsidRPr="00DE62F6" w14:paraId="106855D0" w14:textId="77777777" w:rsidTr="007000BE"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top w:w="113" w:type="dxa"/>
              <w:bottom w:w="113" w:type="dxa"/>
            </w:tcMar>
          </w:tcPr>
          <w:p w14:paraId="3201E030" w14:textId="7E5C9682" w:rsidR="004213C0" w:rsidRDefault="004213C0" w:rsidP="006A591B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TYP PROJEKTU</w:t>
            </w:r>
            <w:r w:rsidR="007000BE">
              <w:rPr>
                <w:rFonts w:ascii="Verdana" w:hAnsi="Verdana"/>
                <w:b/>
                <w:sz w:val="18"/>
                <w:szCs w:val="20"/>
              </w:rPr>
              <w:t>:</w:t>
            </w:r>
          </w:p>
          <w:p w14:paraId="5698622D" w14:textId="77777777" w:rsidR="004213C0" w:rsidRDefault="004213C0" w:rsidP="006A591B">
            <w:pPr>
              <w:rPr>
                <w:rFonts w:ascii="Verdana" w:hAnsi="Verdana"/>
                <w:b/>
                <w:sz w:val="18"/>
                <w:szCs w:val="20"/>
              </w:rPr>
            </w:pPr>
          </w:p>
          <w:p w14:paraId="79F8EB5F" w14:textId="3F2FDC9B" w:rsidR="004213C0" w:rsidRDefault="00D601D7" w:rsidP="00B70F99">
            <w:pPr>
              <w:rPr>
                <w:rFonts w:ascii="Verdana" w:hAnsi="Verdana"/>
                <w:b/>
                <w:color w:val="FF0000"/>
                <w:sz w:val="18"/>
                <w:szCs w:val="20"/>
              </w:rPr>
            </w:pPr>
            <w:r w:rsidRPr="00D601D7">
              <w:rPr>
                <w:rFonts w:ascii="Verdana" w:hAnsi="Verdana"/>
                <w:b/>
                <w:color w:val="FF0000"/>
                <w:sz w:val="18"/>
                <w:szCs w:val="20"/>
              </w:rPr>
              <w:t>Rozwój kwalifikacji i kompetencji osób dorosłych</w:t>
            </w:r>
            <w:r w:rsidR="004213C0" w:rsidRPr="004213C0">
              <w:rPr>
                <w:rFonts w:ascii="Verdana" w:hAnsi="Verdana"/>
                <w:b/>
                <w:color w:val="FF0000"/>
                <w:sz w:val="18"/>
                <w:szCs w:val="20"/>
              </w:rPr>
              <w:t>.</w:t>
            </w:r>
          </w:p>
          <w:p w14:paraId="4F9B84E5" w14:textId="77777777" w:rsidR="00991B20" w:rsidRDefault="00991B20" w:rsidP="004213C0">
            <w:pPr>
              <w:rPr>
                <w:rFonts w:ascii="Verdana" w:hAnsi="Verdana"/>
                <w:b/>
                <w:color w:val="FF0000"/>
                <w:sz w:val="18"/>
                <w:szCs w:val="20"/>
              </w:rPr>
            </w:pPr>
          </w:p>
          <w:p w14:paraId="64CCEA04" w14:textId="10221DCD" w:rsidR="00D601D7" w:rsidRDefault="00D601D7" w:rsidP="00991B20">
            <w:pPr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CEL</w:t>
            </w:r>
          </w:p>
          <w:p w14:paraId="6C18BCC5" w14:textId="3B4118AA" w:rsidR="00D601D7" w:rsidRDefault="00D601D7" w:rsidP="009048A3">
            <w:pPr>
              <w:jc w:val="both"/>
              <w:rPr>
                <w:rFonts w:ascii="Verdana" w:hAnsi="Verdana"/>
                <w:b/>
                <w:color w:val="FF0000"/>
                <w:sz w:val="18"/>
                <w:szCs w:val="20"/>
              </w:rPr>
            </w:pPr>
            <w:r w:rsidRPr="00D601D7">
              <w:rPr>
                <w:rFonts w:ascii="Verdana" w:hAnsi="Verdana"/>
                <w:b/>
                <w:color w:val="FF0000"/>
                <w:sz w:val="18"/>
                <w:szCs w:val="20"/>
              </w:rPr>
              <w:t>Celem naboru konkurencyjnego jest wsparcie rozwoju oferty uczelni w zakresie uczenia się dorosłych, obejmujące działania zmierzające do dostosowania kwalifikacji lub kompetencji osób dorosłych do potrzeb i oczekiwań pracodawców i rynku pracy.</w:t>
            </w:r>
          </w:p>
          <w:p w14:paraId="5B190BE6" w14:textId="77777777" w:rsidR="00414A0D" w:rsidRDefault="00414A0D" w:rsidP="009048A3">
            <w:pPr>
              <w:jc w:val="both"/>
              <w:rPr>
                <w:rFonts w:ascii="Verdana" w:hAnsi="Verdana"/>
                <w:b/>
                <w:color w:val="FF0000"/>
                <w:sz w:val="18"/>
                <w:szCs w:val="20"/>
              </w:rPr>
            </w:pPr>
          </w:p>
          <w:p w14:paraId="3D87BCEB" w14:textId="47A9ACE0" w:rsidR="00414A0D" w:rsidRPr="00414A0D" w:rsidRDefault="00414A0D" w:rsidP="009048A3">
            <w:pPr>
              <w:jc w:val="both"/>
              <w:rPr>
                <w:rFonts w:ascii="Verdana" w:hAnsi="Verdana"/>
                <w:b/>
                <w:color w:val="2E74B5" w:themeColor="accent1" w:themeShade="BF"/>
                <w:sz w:val="18"/>
                <w:szCs w:val="20"/>
              </w:rPr>
            </w:pPr>
            <w:r w:rsidRPr="00414A0D">
              <w:rPr>
                <w:rFonts w:ascii="Verdana" w:hAnsi="Verdana"/>
                <w:b/>
                <w:color w:val="2E74B5" w:themeColor="accent1" w:themeShade="BF"/>
                <w:sz w:val="18"/>
                <w:szCs w:val="20"/>
              </w:rPr>
              <w:t xml:space="preserve">OFERTA NIE MOŻE BYĆ SKIEROWANA DO PRACOWNIKÓW I STUDENTÓW UCZELNI. MUSI BYĆ SKIEROWANA NA ZEWNĄTRZ. NIE WYKLUCZA TO JEDNAK MOŻLIWOŚCI ZGŁOSZENIA SIĘ </w:t>
            </w:r>
            <w:r w:rsidR="009048A3">
              <w:rPr>
                <w:rFonts w:ascii="Verdana" w:hAnsi="Verdana"/>
                <w:b/>
                <w:color w:val="2E74B5" w:themeColor="accent1" w:themeShade="BF"/>
                <w:sz w:val="18"/>
                <w:szCs w:val="20"/>
              </w:rPr>
              <w:br/>
            </w:r>
            <w:r w:rsidRPr="00414A0D">
              <w:rPr>
                <w:rFonts w:ascii="Verdana" w:hAnsi="Verdana"/>
                <w:b/>
                <w:color w:val="2E74B5" w:themeColor="accent1" w:themeShade="BF"/>
                <w:sz w:val="18"/>
                <w:szCs w:val="20"/>
              </w:rPr>
              <w:t>DO PROGRAMU PRACOWNIKA LUB STUDENTA WUM.</w:t>
            </w:r>
          </w:p>
          <w:p w14:paraId="71B28FEA" w14:textId="77777777" w:rsidR="00D601D7" w:rsidRDefault="00D601D7" w:rsidP="009048A3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</w:p>
          <w:p w14:paraId="3C81EBE8" w14:textId="662F85AA" w:rsidR="00991B20" w:rsidRPr="00991B20" w:rsidRDefault="00991B20" w:rsidP="009048A3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ZAKRES</w:t>
            </w:r>
            <w:r w:rsidR="006C7D85">
              <w:rPr>
                <w:rFonts w:ascii="Verdana" w:hAnsi="Verdana"/>
                <w:b/>
                <w:sz w:val="18"/>
                <w:szCs w:val="20"/>
              </w:rPr>
              <w:t xml:space="preserve"> TEMATYCZNY</w:t>
            </w:r>
          </w:p>
          <w:p w14:paraId="4D63CAAB" w14:textId="77777777" w:rsidR="00991B20" w:rsidRDefault="00991B20" w:rsidP="009048A3">
            <w:pPr>
              <w:jc w:val="both"/>
              <w:rPr>
                <w:rFonts w:ascii="Verdana" w:hAnsi="Verdana"/>
                <w:b/>
                <w:color w:val="FF0000"/>
                <w:sz w:val="18"/>
                <w:szCs w:val="20"/>
              </w:rPr>
            </w:pPr>
          </w:p>
          <w:p w14:paraId="2E95AE97" w14:textId="2A289E1B" w:rsidR="004213C0" w:rsidRPr="00D601D7" w:rsidRDefault="00D601D7" w:rsidP="009048A3">
            <w:pPr>
              <w:jc w:val="both"/>
              <w:rPr>
                <w:rFonts w:ascii="Verdana" w:hAnsi="Verdana"/>
                <w:b/>
                <w:color w:val="FF0000"/>
                <w:sz w:val="18"/>
                <w:szCs w:val="20"/>
              </w:rPr>
            </w:pPr>
            <w:r w:rsidRPr="00D601D7">
              <w:rPr>
                <w:rFonts w:ascii="Verdana" w:hAnsi="Verdana"/>
                <w:b/>
                <w:color w:val="FF0000"/>
                <w:sz w:val="18"/>
                <w:szCs w:val="20"/>
              </w:rPr>
              <w:t>Projekt powinien zakładać opracowanie programów i realizację działań dydaktycznych, np. kursów, szkoleń, warsztatów, które prowadzą do uzyskania kwalifikacji lub podniesienia przez uczestników projektu kompetencji, w tym zawodowych, dopasowanych do oczekiwań pracodawców.</w:t>
            </w:r>
            <w:r w:rsidRPr="00D601D7">
              <w:rPr>
                <w:rFonts w:ascii="Verdana" w:hAnsi="Verdana"/>
                <w:bCs/>
                <w:color w:val="FF0000"/>
                <w:sz w:val="18"/>
                <w:szCs w:val="20"/>
              </w:rPr>
              <w:t xml:space="preserve"> </w:t>
            </w:r>
            <w:r w:rsidRPr="00D601D7">
              <w:rPr>
                <w:rFonts w:ascii="Verdana" w:hAnsi="Verdana"/>
                <w:b/>
                <w:color w:val="FF0000"/>
                <w:sz w:val="18"/>
                <w:szCs w:val="20"/>
              </w:rPr>
              <w:t>Wsparciem objęte może być również uruchamianie i realizacja kształcenia specjalistycznego na 5. poziomie Polskiej Ramy Kwalifikacji (PRK)</w:t>
            </w:r>
            <w:r w:rsidR="009048A3" w:rsidRPr="009048A3">
              <w:rPr>
                <w:rFonts w:ascii="Verdana" w:hAnsi="Verdana"/>
                <w:b/>
                <w:color w:val="FF0000"/>
                <w:sz w:val="18"/>
                <w:szCs w:val="20"/>
                <w:vertAlign w:val="superscript"/>
              </w:rPr>
              <w:t>1</w:t>
            </w:r>
            <w:r w:rsidRPr="00D601D7">
              <w:rPr>
                <w:rFonts w:ascii="Verdana" w:hAnsi="Verdana"/>
                <w:b/>
                <w:color w:val="FF0000"/>
                <w:sz w:val="18"/>
                <w:szCs w:val="20"/>
              </w:rPr>
              <w:t>.</w:t>
            </w:r>
          </w:p>
          <w:p w14:paraId="26C3CFD3" w14:textId="77777777" w:rsidR="00D601D7" w:rsidRDefault="00D601D7" w:rsidP="009048A3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</w:p>
          <w:p w14:paraId="4030E870" w14:textId="0D025C25" w:rsidR="006A591B" w:rsidRPr="00DE62F6" w:rsidRDefault="006A591B" w:rsidP="009048A3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DE62F6">
              <w:rPr>
                <w:rFonts w:ascii="Verdana" w:hAnsi="Verdana"/>
                <w:b/>
                <w:sz w:val="18"/>
                <w:szCs w:val="20"/>
              </w:rPr>
              <w:t>ZAŁOŻENIA PROGRAMU</w:t>
            </w:r>
          </w:p>
          <w:p w14:paraId="41E3BFE8" w14:textId="77777777" w:rsidR="006A591B" w:rsidRPr="00DE62F6" w:rsidRDefault="006A591B" w:rsidP="009048A3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</w:p>
          <w:p w14:paraId="27EEC4D8" w14:textId="77777777" w:rsidR="00D601D7" w:rsidRPr="00D74526" w:rsidRDefault="00D601D7" w:rsidP="009048A3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D74526">
              <w:rPr>
                <w:rFonts w:ascii="Verdana" w:hAnsi="Verdana"/>
                <w:b/>
                <w:sz w:val="18"/>
                <w:szCs w:val="20"/>
              </w:rPr>
              <w:t>Dofinansowanie mogą otrzymać projekty wspierające ideę uczenia się przez całe życie,</w:t>
            </w:r>
          </w:p>
          <w:p w14:paraId="0E026D6F" w14:textId="77777777" w:rsidR="00D601D7" w:rsidRPr="00D74526" w:rsidRDefault="00D601D7" w:rsidP="009048A3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D74526">
              <w:rPr>
                <w:rFonts w:ascii="Verdana" w:hAnsi="Verdana"/>
                <w:b/>
                <w:sz w:val="18"/>
                <w:szCs w:val="20"/>
              </w:rPr>
              <w:t>obejmujące działania mające na celu dostosowanie kwalifikacji lub kompetencji osób</w:t>
            </w:r>
          </w:p>
          <w:p w14:paraId="0E2D026F" w14:textId="77777777" w:rsidR="00D601D7" w:rsidRPr="00D74526" w:rsidRDefault="00D601D7" w:rsidP="009048A3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D74526">
              <w:rPr>
                <w:rFonts w:ascii="Verdana" w:hAnsi="Verdana"/>
                <w:b/>
                <w:sz w:val="18"/>
                <w:szCs w:val="20"/>
              </w:rPr>
              <w:t>dorosłych do potrzeb i oczekiwań pracodawców i rynku pracy – przekwalifikowania się</w:t>
            </w:r>
          </w:p>
          <w:p w14:paraId="2C15F065" w14:textId="2DEACD64" w:rsidR="00557AF4" w:rsidRPr="00D74526" w:rsidRDefault="00D601D7" w:rsidP="009048A3">
            <w:pPr>
              <w:jc w:val="both"/>
              <w:rPr>
                <w:rFonts w:ascii="Verdana" w:hAnsi="Verdana"/>
                <w:b/>
                <w:sz w:val="18"/>
                <w:szCs w:val="20"/>
                <w:u w:val="single"/>
              </w:rPr>
            </w:pPr>
            <w:r w:rsidRPr="00D74526">
              <w:rPr>
                <w:rFonts w:ascii="Verdana" w:hAnsi="Verdana"/>
                <w:b/>
                <w:sz w:val="18"/>
                <w:szCs w:val="20"/>
              </w:rPr>
              <w:t>(</w:t>
            </w:r>
            <w:proofErr w:type="spellStart"/>
            <w:r w:rsidRPr="00D74526">
              <w:rPr>
                <w:rFonts w:ascii="Verdana" w:hAnsi="Verdana"/>
                <w:b/>
                <w:sz w:val="18"/>
                <w:szCs w:val="20"/>
              </w:rPr>
              <w:t>reskilling</w:t>
            </w:r>
            <w:proofErr w:type="spellEnd"/>
            <w:r w:rsidRPr="00D74526">
              <w:rPr>
                <w:rFonts w:ascii="Verdana" w:hAnsi="Verdana"/>
                <w:b/>
                <w:sz w:val="18"/>
                <w:szCs w:val="20"/>
              </w:rPr>
              <w:t>), wypełnienia luk w umiejętnościach (</w:t>
            </w:r>
            <w:proofErr w:type="spellStart"/>
            <w:r w:rsidRPr="00D74526">
              <w:rPr>
                <w:rFonts w:ascii="Verdana" w:hAnsi="Verdana"/>
                <w:b/>
                <w:sz w:val="18"/>
                <w:szCs w:val="20"/>
              </w:rPr>
              <w:t>skills</w:t>
            </w:r>
            <w:proofErr w:type="spellEnd"/>
            <w:r w:rsidRPr="00D74526">
              <w:rPr>
                <w:rFonts w:ascii="Verdana" w:hAnsi="Verdana"/>
                <w:b/>
                <w:sz w:val="18"/>
                <w:szCs w:val="20"/>
              </w:rPr>
              <w:t xml:space="preserve"> gap)</w:t>
            </w:r>
            <w:r w:rsidR="005B4D0E" w:rsidRPr="00D74526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bookmarkStart w:id="0" w:name="_Hlk144111243"/>
            <w:r w:rsidR="005B4D0E" w:rsidRPr="00D74526">
              <w:rPr>
                <w:rFonts w:ascii="Verdana" w:hAnsi="Verdana"/>
                <w:b/>
                <w:sz w:val="18"/>
                <w:szCs w:val="20"/>
                <w:u w:val="single"/>
              </w:rPr>
              <w:t>oraz kształceni</w:t>
            </w:r>
            <w:r w:rsidR="001E38EA" w:rsidRPr="00D74526">
              <w:rPr>
                <w:rFonts w:ascii="Verdana" w:hAnsi="Verdana"/>
                <w:b/>
                <w:sz w:val="18"/>
                <w:szCs w:val="20"/>
                <w:u w:val="single"/>
              </w:rPr>
              <w:t>e</w:t>
            </w:r>
            <w:r w:rsidR="005B4D0E" w:rsidRPr="00D74526">
              <w:rPr>
                <w:rFonts w:ascii="Verdana" w:hAnsi="Verdana"/>
                <w:b/>
                <w:sz w:val="18"/>
                <w:szCs w:val="20"/>
                <w:u w:val="single"/>
              </w:rPr>
              <w:t xml:space="preserve"> na potrzeby zielonej i cyfrowej gospodarki.</w:t>
            </w:r>
          </w:p>
          <w:p w14:paraId="1DA6C402" w14:textId="2D2D6FFC" w:rsidR="001E38EA" w:rsidRDefault="001E38EA" w:rsidP="00D601D7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</w:p>
          <w:bookmarkEnd w:id="0"/>
          <w:p w14:paraId="0E3C9929" w14:textId="77777777" w:rsidR="0056330E" w:rsidRPr="0056330E" w:rsidRDefault="0056330E" w:rsidP="0056330E">
            <w:pPr>
              <w:spacing w:after="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56330E">
              <w:rPr>
                <w:rFonts w:ascii="Verdana" w:hAnsi="Verdana"/>
                <w:b/>
                <w:sz w:val="18"/>
                <w:szCs w:val="20"/>
              </w:rPr>
              <w:t>Wsparcie w ramach naboru jest udzielane na projekty, które wchodzą w zakres działalności</w:t>
            </w:r>
          </w:p>
          <w:p w14:paraId="18E6F862" w14:textId="2927F2FD" w:rsidR="009A0999" w:rsidRPr="0056330E" w:rsidRDefault="0056330E" w:rsidP="0056330E">
            <w:pPr>
              <w:rPr>
                <w:rFonts w:ascii="Verdana" w:hAnsi="Verdana"/>
                <w:b/>
                <w:sz w:val="18"/>
                <w:szCs w:val="20"/>
              </w:rPr>
            </w:pPr>
            <w:r w:rsidRPr="0056330E">
              <w:rPr>
                <w:rFonts w:ascii="Verdana" w:hAnsi="Verdana"/>
                <w:b/>
                <w:sz w:val="18"/>
                <w:szCs w:val="20"/>
              </w:rPr>
              <w:t>niegospodarczej wnioskodawcy</w:t>
            </w:r>
            <w:r w:rsidR="009048A3" w:rsidRPr="009048A3">
              <w:rPr>
                <w:rFonts w:ascii="Verdana" w:hAnsi="Verdana"/>
                <w:b/>
                <w:sz w:val="18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sz w:val="18"/>
                <w:szCs w:val="20"/>
              </w:rPr>
              <w:t>.</w:t>
            </w:r>
          </w:p>
          <w:p w14:paraId="6CD5B3B9" w14:textId="258D5B56" w:rsidR="009A0999" w:rsidRPr="009A0999" w:rsidRDefault="009A0999" w:rsidP="009A0999">
            <w:pPr>
              <w:rPr>
                <w:rFonts w:ascii="Verdana" w:hAnsi="Verdana"/>
                <w:b/>
                <w:color w:val="FF0000"/>
                <w:sz w:val="18"/>
                <w:szCs w:val="20"/>
              </w:rPr>
            </w:pPr>
            <w:r w:rsidRPr="009A0999">
              <w:rPr>
                <w:rFonts w:ascii="Verdana" w:hAnsi="Verdana"/>
                <w:b/>
                <w:color w:val="FF0000"/>
                <w:sz w:val="18"/>
                <w:szCs w:val="20"/>
              </w:rPr>
              <w:lastRenderedPageBreak/>
              <w:t>KRYTERIUM DOSTĘPU NR 2</w:t>
            </w:r>
          </w:p>
          <w:p w14:paraId="1EFA61E1" w14:textId="5D5CC1FB" w:rsidR="009A0999" w:rsidRDefault="009A0999" w:rsidP="009A0999">
            <w:pPr>
              <w:rPr>
                <w:rFonts w:ascii="Verdana" w:hAnsi="Verdana"/>
                <w:b/>
                <w:sz w:val="18"/>
                <w:szCs w:val="20"/>
              </w:rPr>
            </w:pPr>
            <w:r w:rsidRPr="009A0999">
              <w:rPr>
                <w:rFonts w:ascii="Verdana" w:hAnsi="Verdana"/>
                <w:b/>
                <w:sz w:val="18"/>
                <w:szCs w:val="20"/>
              </w:rPr>
              <w:t xml:space="preserve">Uczestnikami projektu mogą być jedynie osoby w wieku 18-64 lat (w momencie przystąpienia do projektu), niezależnie od </w:t>
            </w:r>
            <w:r w:rsidRPr="005B4939">
              <w:rPr>
                <w:rFonts w:ascii="Verdana" w:hAnsi="Verdana"/>
                <w:b/>
                <w:sz w:val="18"/>
                <w:szCs w:val="20"/>
              </w:rPr>
              <w:t>płci.</w:t>
            </w:r>
          </w:p>
          <w:p w14:paraId="3D67E8FE" w14:textId="11183B71" w:rsidR="00134A24" w:rsidRPr="00134A24" w:rsidRDefault="00134A24" w:rsidP="00134A24">
            <w:pPr>
              <w:rPr>
                <w:rFonts w:ascii="Verdana" w:hAnsi="Verdana"/>
                <w:b/>
                <w:color w:val="FF0000"/>
                <w:sz w:val="18"/>
                <w:szCs w:val="20"/>
              </w:rPr>
            </w:pPr>
            <w:r w:rsidRPr="00134A24">
              <w:rPr>
                <w:rFonts w:ascii="Verdana" w:hAnsi="Verdana"/>
                <w:b/>
                <w:color w:val="FF0000"/>
                <w:sz w:val="18"/>
                <w:szCs w:val="20"/>
              </w:rPr>
              <w:t>KRYTERIUM DOSTĘPU NR 4</w:t>
            </w:r>
          </w:p>
          <w:p w14:paraId="56621ABC" w14:textId="5359F620" w:rsidR="00134A24" w:rsidRPr="00134A24" w:rsidRDefault="00134A24" w:rsidP="009048A3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134A24">
              <w:rPr>
                <w:rFonts w:ascii="Verdana" w:hAnsi="Verdana"/>
                <w:b/>
                <w:sz w:val="18"/>
                <w:szCs w:val="20"/>
              </w:rPr>
              <w:t xml:space="preserve">Katalog kwalifikacji lub kompetencji, przewidzianych do uzyskania lub podniesienia </w:t>
            </w:r>
            <w:r w:rsidR="009048A3">
              <w:rPr>
                <w:rFonts w:ascii="Verdana" w:hAnsi="Verdana"/>
                <w:b/>
                <w:sz w:val="18"/>
                <w:szCs w:val="20"/>
              </w:rPr>
              <w:br/>
            </w:r>
            <w:r w:rsidRPr="00134A24">
              <w:rPr>
                <w:rFonts w:ascii="Verdana" w:hAnsi="Verdana"/>
                <w:b/>
                <w:sz w:val="18"/>
                <w:szCs w:val="20"/>
              </w:rPr>
              <w:t>w projekcie, wynika z diagnozy przeprowadzonej przez wnioskodawcę lub z aktualnych dostępnych analiz lub strategii lub opracowań dotyczących luk kompetencyjnych w odniesieniu do potrzeb rynku pracy i gospodarki.</w:t>
            </w:r>
          </w:p>
          <w:p w14:paraId="3015F340" w14:textId="77777777" w:rsidR="00134A24" w:rsidRDefault="00134A24" w:rsidP="009048A3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</w:p>
          <w:p w14:paraId="0CA87C8F" w14:textId="69AD1545" w:rsidR="00134A24" w:rsidRPr="00134A24" w:rsidRDefault="00134A24" w:rsidP="009048A3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134A24">
              <w:rPr>
                <w:rFonts w:ascii="Verdana" w:hAnsi="Verdana"/>
                <w:b/>
                <w:sz w:val="18"/>
                <w:szCs w:val="20"/>
              </w:rPr>
              <w:t>Wyjaśnienie:</w:t>
            </w:r>
          </w:p>
          <w:p w14:paraId="6C7EE487" w14:textId="3D4400EB" w:rsidR="00134A24" w:rsidRDefault="00134A24" w:rsidP="009048A3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134A24">
              <w:rPr>
                <w:rFonts w:ascii="Verdana" w:hAnsi="Verdana"/>
                <w:b/>
                <w:sz w:val="18"/>
                <w:szCs w:val="20"/>
              </w:rPr>
              <w:t xml:space="preserve">Wnioskodawca musi określić kwalifikacje lub kompetencje będące przedmiotem działań </w:t>
            </w:r>
            <w:r w:rsidR="009048A3">
              <w:rPr>
                <w:rFonts w:ascii="Verdana" w:hAnsi="Verdana"/>
                <w:b/>
                <w:sz w:val="18"/>
                <w:szCs w:val="20"/>
              </w:rPr>
              <w:br/>
            </w:r>
            <w:r w:rsidRPr="00134A24">
              <w:rPr>
                <w:rFonts w:ascii="Verdana" w:hAnsi="Verdana"/>
                <w:b/>
                <w:sz w:val="18"/>
                <w:szCs w:val="20"/>
              </w:rPr>
              <w:t>w projekcie na podstawie analiz własnych, powszechnie dostępnych raportów tematycznych, szczególnie uwzględniających tzw. kompetencje przyszłości dla rynku pracy np. wspierające cyfrową i zieloną gospodarkę (w tym np. analiz regionalnych, badań Bilansu Kapitału Ludzkiego, rekomendacji rad sektorowych ds. kompetencji).</w:t>
            </w:r>
          </w:p>
          <w:p w14:paraId="5706F644" w14:textId="77777777" w:rsidR="003162A1" w:rsidRDefault="003162A1" w:rsidP="00D601D7">
            <w:pPr>
              <w:ind w:left="164" w:hanging="164"/>
              <w:rPr>
                <w:rFonts w:ascii="Verdana" w:hAnsi="Verdana"/>
                <w:bCs/>
                <w:sz w:val="16"/>
                <w:szCs w:val="16"/>
              </w:rPr>
            </w:pPr>
          </w:p>
          <w:p w14:paraId="6A72153E" w14:textId="47973043" w:rsidR="009048A3" w:rsidRPr="009048A3" w:rsidRDefault="0056330E" w:rsidP="0056330E">
            <w:pPr>
              <w:ind w:left="164" w:hanging="164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56330E">
              <w:rPr>
                <w:rFonts w:ascii="Verdana" w:hAnsi="Verdana"/>
                <w:b/>
                <w:sz w:val="16"/>
                <w:szCs w:val="16"/>
                <w:vertAlign w:val="superscript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 </w:t>
            </w:r>
            <w:r w:rsidR="009048A3" w:rsidRPr="009048A3">
              <w:rPr>
                <w:rFonts w:ascii="Verdana" w:hAnsi="Verdana"/>
                <w:bCs/>
                <w:sz w:val="16"/>
                <w:szCs w:val="16"/>
              </w:rPr>
              <w:t>https://prk.men.gov.pl/polska-rama-kwalifikacji-prk/</w:t>
            </w:r>
          </w:p>
          <w:p w14:paraId="4789E6CE" w14:textId="7AB053E3" w:rsidR="0056330E" w:rsidRPr="0056330E" w:rsidRDefault="009048A3" w:rsidP="0056330E">
            <w:pPr>
              <w:ind w:left="164" w:hanging="164"/>
              <w:jc w:val="both"/>
              <w:rPr>
                <w:rFonts w:ascii="Verdana" w:hAnsi="Verdana"/>
                <w:b/>
                <w:sz w:val="16"/>
                <w:szCs w:val="16"/>
                <w:vertAlign w:val="superscript"/>
              </w:rPr>
            </w:pPr>
            <w:r w:rsidRPr="009048A3">
              <w:rPr>
                <w:rFonts w:ascii="Verdana" w:hAnsi="Verdana"/>
                <w:bCs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6330E" w:rsidRPr="0056330E">
              <w:rPr>
                <w:rFonts w:ascii="Verdana" w:hAnsi="Verdana"/>
                <w:bCs/>
                <w:sz w:val="16"/>
                <w:szCs w:val="16"/>
              </w:rPr>
              <w:t>W związku z tym, że wsparcie udzielane jest w obszarze szkolnictwa wyższego należy mieć na</w:t>
            </w:r>
            <w:r w:rsidR="0056330E" w:rsidRPr="0056330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6330E" w:rsidRPr="0056330E">
              <w:rPr>
                <w:rFonts w:ascii="Verdana" w:hAnsi="Verdana"/>
                <w:bCs/>
                <w:sz w:val="16"/>
                <w:szCs w:val="16"/>
              </w:rPr>
              <w:t>uwadze, że wsparcie to jest udzielane co do zasady w ramach krajowego systemu kształcenia,</w:t>
            </w:r>
            <w:r w:rsidR="0056330E" w:rsidRPr="0056330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6330E" w:rsidRPr="0056330E">
              <w:rPr>
                <w:rFonts w:ascii="Verdana" w:hAnsi="Verdana"/>
                <w:bCs/>
                <w:sz w:val="16"/>
                <w:szCs w:val="16"/>
              </w:rPr>
              <w:t>finansowanego i nadzorowanego przez państwo m.in. w zakresie prowadzenia kształcenia na</w:t>
            </w:r>
            <w:r w:rsidR="0056330E" w:rsidRPr="0056330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6330E" w:rsidRPr="0056330E">
              <w:rPr>
                <w:rFonts w:ascii="Verdana" w:hAnsi="Verdana"/>
                <w:bCs/>
                <w:sz w:val="16"/>
                <w:szCs w:val="16"/>
              </w:rPr>
              <w:t>studiach, w tym studiach podyplomowych oraz innych form kształcenia, jak również prowadzenia</w:t>
            </w:r>
            <w:r w:rsidR="0056330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6330E" w:rsidRPr="0056330E">
              <w:rPr>
                <w:rFonts w:ascii="Verdana" w:hAnsi="Verdana"/>
                <w:bCs/>
                <w:sz w:val="16"/>
                <w:szCs w:val="16"/>
              </w:rPr>
              <w:t>działalności naukowej i badawczej i transferu technologii do gospodarki. Celem tej działalności jest</w:t>
            </w:r>
            <w:r w:rsidR="0056330E" w:rsidRPr="0056330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6330E" w:rsidRPr="0056330E">
              <w:rPr>
                <w:rFonts w:ascii="Verdana" w:hAnsi="Verdana"/>
                <w:bCs/>
                <w:sz w:val="16"/>
                <w:szCs w:val="16"/>
              </w:rPr>
              <w:t>m.in. wypełnienie luk kompetencyjnych identyfikowanych na rynku, jak również zapewnianie coraz</w:t>
            </w:r>
            <w:r w:rsidR="0056330E" w:rsidRPr="0056330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6330E" w:rsidRPr="0056330E">
              <w:rPr>
                <w:rFonts w:ascii="Verdana" w:hAnsi="Verdana"/>
                <w:bCs/>
                <w:sz w:val="16"/>
                <w:szCs w:val="16"/>
              </w:rPr>
              <w:t>lepiej wykształconych zasobów ludzkich na poziomie całego kraju. Mając na uwadze cele udzielanego</w:t>
            </w:r>
            <w:r w:rsidR="0056330E" w:rsidRPr="0056330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6330E" w:rsidRPr="0056330E">
              <w:rPr>
                <w:rFonts w:ascii="Verdana" w:hAnsi="Verdana"/>
                <w:bCs/>
                <w:sz w:val="16"/>
                <w:szCs w:val="16"/>
              </w:rPr>
              <w:t>wsparcia istnieje zatem możliwość wyłączenia tego typu działalności spod reguł działalności</w:t>
            </w:r>
            <w:r w:rsidR="0056330E" w:rsidRPr="0056330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56330E" w:rsidRPr="0056330E">
              <w:rPr>
                <w:rFonts w:ascii="Verdana" w:hAnsi="Verdana"/>
                <w:bCs/>
                <w:sz w:val="16"/>
                <w:szCs w:val="16"/>
              </w:rPr>
              <w:t>gospodarczej</w:t>
            </w:r>
            <w:r w:rsidR="0056330E" w:rsidRPr="0056330E">
              <w:rPr>
                <w:rFonts w:ascii="Verdana" w:hAnsi="Verdana"/>
                <w:b/>
                <w:sz w:val="16"/>
                <w:szCs w:val="16"/>
              </w:rPr>
              <w:t>.</w:t>
            </w:r>
          </w:p>
        </w:tc>
      </w:tr>
      <w:tr w:rsidR="006A591B" w:rsidRPr="00DE62F6" w14:paraId="1FCF197D" w14:textId="77777777" w:rsidTr="007000BE">
        <w:tc>
          <w:tcPr>
            <w:tcW w:w="9776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3515635" w14:textId="4C57EC0B" w:rsidR="004B6CC3" w:rsidRDefault="004B6CC3" w:rsidP="008602CB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06"/>
              <w:rPr>
                <w:rFonts w:ascii="Verdana" w:hAnsi="Verdana"/>
                <w:b/>
                <w:sz w:val="18"/>
              </w:rPr>
            </w:pPr>
            <w:r w:rsidRPr="003A10B2">
              <w:rPr>
                <w:rFonts w:ascii="Verdana" w:hAnsi="Verdana"/>
                <w:b/>
                <w:sz w:val="18"/>
              </w:rPr>
              <w:lastRenderedPageBreak/>
              <w:t xml:space="preserve">UCZESTNICY </w:t>
            </w:r>
            <w:r w:rsidR="00437069" w:rsidRPr="003A10B2">
              <w:rPr>
                <w:rFonts w:ascii="Verdana" w:hAnsi="Verdana"/>
                <w:b/>
                <w:sz w:val="18"/>
              </w:rPr>
              <w:t>INICJATYWY (</w:t>
            </w:r>
            <w:r w:rsidR="00D174B4" w:rsidRPr="003A10B2">
              <w:rPr>
                <w:rFonts w:ascii="Verdana" w:hAnsi="Verdana"/>
                <w:b/>
                <w:sz w:val="18"/>
              </w:rPr>
              <w:t>ZADANIA</w:t>
            </w:r>
            <w:r w:rsidR="00437069" w:rsidRPr="003A10B2">
              <w:rPr>
                <w:rFonts w:ascii="Verdana" w:hAnsi="Verdana"/>
                <w:b/>
                <w:sz w:val="18"/>
              </w:rPr>
              <w:t>)</w:t>
            </w:r>
            <w:r w:rsidRPr="003A10B2">
              <w:rPr>
                <w:rFonts w:ascii="Verdana" w:hAnsi="Verdana"/>
                <w:b/>
                <w:sz w:val="18"/>
              </w:rPr>
              <w:t xml:space="preserve"> </w:t>
            </w:r>
            <w:r w:rsidR="00E92699">
              <w:rPr>
                <w:rFonts w:ascii="Verdana" w:hAnsi="Verdana"/>
                <w:b/>
                <w:sz w:val="18"/>
              </w:rPr>
              <w:t>–</w:t>
            </w:r>
            <w:r w:rsidR="00437069" w:rsidRPr="003A10B2">
              <w:rPr>
                <w:rFonts w:ascii="Verdana" w:hAnsi="Verdana"/>
                <w:b/>
                <w:sz w:val="18"/>
              </w:rPr>
              <w:t xml:space="preserve"> </w:t>
            </w:r>
            <w:r w:rsidR="00E92699">
              <w:rPr>
                <w:rFonts w:ascii="Verdana" w:hAnsi="Verdana"/>
                <w:b/>
                <w:sz w:val="18"/>
              </w:rPr>
              <w:t xml:space="preserve">osoby dorosłe – </w:t>
            </w:r>
            <w:r w:rsidR="005B4939">
              <w:rPr>
                <w:rFonts w:ascii="Verdana" w:hAnsi="Verdana"/>
                <w:b/>
                <w:sz w:val="18"/>
              </w:rPr>
              <w:t>18-64 lata</w:t>
            </w:r>
            <w:r w:rsidRPr="003A10B2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49082484" w14:textId="77777777" w:rsidR="00414A0D" w:rsidRDefault="00414A0D" w:rsidP="00414A0D">
            <w:pPr>
              <w:rPr>
                <w:rFonts w:ascii="Verdana" w:hAnsi="Verdana"/>
                <w:b/>
                <w:sz w:val="18"/>
              </w:rPr>
            </w:pPr>
          </w:p>
          <w:p w14:paraId="1D0E91D4" w14:textId="5E0C8F35" w:rsidR="00DE62F6" w:rsidRPr="00DE62F6" w:rsidRDefault="006A591B" w:rsidP="004B6CC3">
            <w:pPr>
              <w:pStyle w:val="Akapitzlist"/>
              <w:spacing w:line="240" w:lineRule="auto"/>
              <w:ind w:left="306"/>
              <w:rPr>
                <w:rFonts w:ascii="Verdana" w:hAnsi="Verdana"/>
                <w:b/>
                <w:sz w:val="18"/>
              </w:rPr>
            </w:pPr>
            <w:r w:rsidRPr="00DE62F6">
              <w:rPr>
                <w:rFonts w:ascii="Verdana" w:hAnsi="Verdana"/>
                <w:b/>
                <w:sz w:val="18"/>
              </w:rPr>
              <w:t xml:space="preserve">LICZBA OSÓB OBJĘTYCH WSPARCIEM </w:t>
            </w:r>
          </w:p>
          <w:p w14:paraId="46E6D03A" w14:textId="4D565EA2" w:rsidR="006A591B" w:rsidRPr="00DE62F6" w:rsidRDefault="006A591B" w:rsidP="006A591B">
            <w:pPr>
              <w:rPr>
                <w:rFonts w:ascii="Verdana" w:hAnsi="Verdana"/>
                <w:bCs/>
                <w:sz w:val="18"/>
              </w:rPr>
            </w:pPr>
          </w:p>
        </w:tc>
      </w:tr>
      <w:tr w:rsidR="006A591B" w:rsidRPr="00DE62F6" w14:paraId="65AA716B" w14:textId="77777777" w:rsidTr="00DC4CFE">
        <w:tc>
          <w:tcPr>
            <w:tcW w:w="9776" w:type="dxa"/>
            <w:gridSpan w:val="3"/>
            <w:tcMar>
              <w:top w:w="113" w:type="dxa"/>
              <w:bottom w:w="113" w:type="dxa"/>
            </w:tcMar>
          </w:tcPr>
          <w:p w14:paraId="3C36F339" w14:textId="075DD474" w:rsidR="008602CB" w:rsidRPr="00DE62F6" w:rsidRDefault="008602CB" w:rsidP="006A591B">
            <w:pPr>
              <w:rPr>
                <w:rFonts w:cstheme="minorHAnsi"/>
                <w:bCs/>
                <w:color w:val="FF0000"/>
              </w:rPr>
            </w:pPr>
          </w:p>
          <w:tbl>
            <w:tblPr>
              <w:tblW w:w="9368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68"/>
            </w:tblGrid>
            <w:tr w:rsidR="0085620C" w:rsidRPr="00DE04A7" w14:paraId="21FF7C2F" w14:textId="77777777" w:rsidTr="0085620C">
              <w:trPr>
                <w:trHeight w:val="615"/>
              </w:trPr>
              <w:tc>
                <w:tcPr>
                  <w:tcW w:w="936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27D976" w14:textId="1248805C" w:rsidR="0085620C" w:rsidRPr="00DE04A7" w:rsidRDefault="0085620C" w:rsidP="00DE04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l-PL"/>
                    </w:rPr>
                    <w:t>Liczba OSÓB OBJĘTYCH WSPARCIEM – 18-64 LATA</w:t>
                  </w:r>
                </w:p>
              </w:tc>
            </w:tr>
            <w:tr w:rsidR="0085620C" w:rsidRPr="00DE04A7" w14:paraId="2E1921DB" w14:textId="77777777" w:rsidTr="0085620C">
              <w:trPr>
                <w:trHeight w:val="600"/>
              </w:trPr>
              <w:tc>
                <w:tcPr>
                  <w:tcW w:w="9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3F515F9" w14:textId="2D2EC9FC" w:rsidR="0085620C" w:rsidRPr="00DE04A7" w:rsidRDefault="0085620C" w:rsidP="00DE04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lang w:eastAsia="pl-PL"/>
                    </w:rPr>
                  </w:pPr>
                </w:p>
              </w:tc>
            </w:tr>
          </w:tbl>
          <w:p w14:paraId="50CD0E4D" w14:textId="77777777" w:rsidR="002F7441" w:rsidRPr="00DE62F6" w:rsidRDefault="002F7441" w:rsidP="004B6CC3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8602CB" w:rsidRPr="00DE62F6" w14:paraId="0C775E9C" w14:textId="77777777" w:rsidTr="00DC4CFE">
        <w:tc>
          <w:tcPr>
            <w:tcW w:w="9776" w:type="dxa"/>
            <w:gridSpan w:val="3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B922B1F" w14:textId="23C04688" w:rsidR="005D3D1D" w:rsidRPr="0099775E" w:rsidRDefault="0067160A" w:rsidP="0099775E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06" w:hanging="306"/>
              <w:rPr>
                <w:rFonts w:ascii="Verdana" w:hAnsi="Verdana"/>
                <w:sz w:val="18"/>
              </w:rPr>
            </w:pPr>
            <w:r w:rsidRPr="001B4C92">
              <w:rPr>
                <w:rFonts w:ascii="Verdana" w:hAnsi="Verdana"/>
                <w:b/>
                <w:sz w:val="18"/>
              </w:rPr>
              <w:t xml:space="preserve">KRYTERIA REKRUTACJI UCZESTNIKÓW PROJEKTU </w:t>
            </w:r>
            <w:r w:rsidR="001B4C92">
              <w:rPr>
                <w:rFonts w:ascii="Verdana" w:hAnsi="Verdana"/>
                <w:b/>
                <w:sz w:val="18"/>
              </w:rPr>
              <w:br/>
            </w:r>
          </w:p>
          <w:p w14:paraId="12C78CF5" w14:textId="7FF9A364" w:rsidR="0099775E" w:rsidRPr="0099775E" w:rsidRDefault="001B4C92" w:rsidP="0099775E">
            <w:pPr>
              <w:ind w:left="360"/>
              <w:rPr>
                <w:rFonts w:ascii="Verdana" w:hAnsi="Verdana"/>
                <w:sz w:val="18"/>
              </w:rPr>
            </w:pPr>
            <w:r w:rsidRPr="001B4C92">
              <w:rPr>
                <w:rFonts w:ascii="Verdana" w:hAnsi="Verdana"/>
                <w:b/>
                <w:bCs/>
                <w:sz w:val="18"/>
              </w:rPr>
              <w:t>Sposób rekrutacji uczestników projektu</w:t>
            </w:r>
            <w:r w:rsidR="00414A0D">
              <w:rPr>
                <w:rFonts w:ascii="Verdana" w:hAnsi="Verdana"/>
                <w:b/>
                <w:bCs/>
                <w:sz w:val="18"/>
              </w:rPr>
              <w:t xml:space="preserve"> oraz </w:t>
            </w:r>
            <w:r w:rsidRPr="001B4C92">
              <w:rPr>
                <w:rFonts w:ascii="Verdana" w:hAnsi="Verdana"/>
                <w:b/>
                <w:bCs/>
                <w:sz w:val="18"/>
              </w:rPr>
              <w:t>kryteri</w:t>
            </w:r>
            <w:r w:rsidR="00414A0D">
              <w:rPr>
                <w:rFonts w:ascii="Verdana" w:hAnsi="Verdana"/>
                <w:b/>
                <w:bCs/>
                <w:sz w:val="18"/>
              </w:rPr>
              <w:t>a</w:t>
            </w:r>
            <w:r w:rsidRPr="001B4C92">
              <w:rPr>
                <w:rFonts w:ascii="Verdana" w:hAnsi="Verdana"/>
                <w:b/>
                <w:bCs/>
                <w:sz w:val="18"/>
              </w:rPr>
              <w:t xml:space="preserve"> rekrutacji</w:t>
            </w:r>
            <w:r w:rsidRPr="001B4C92">
              <w:rPr>
                <w:rFonts w:ascii="Verdana" w:hAnsi="Verdana"/>
                <w:sz w:val="18"/>
              </w:rPr>
              <w:t>.</w:t>
            </w:r>
          </w:p>
        </w:tc>
      </w:tr>
      <w:tr w:rsidR="008602CB" w:rsidRPr="00DE62F6" w14:paraId="5F3D3E4C" w14:textId="77777777" w:rsidTr="00DC4CFE">
        <w:tc>
          <w:tcPr>
            <w:tcW w:w="9776" w:type="dxa"/>
            <w:gridSpan w:val="3"/>
            <w:tcMar>
              <w:top w:w="113" w:type="dxa"/>
              <w:bottom w:w="113" w:type="dxa"/>
            </w:tcMar>
          </w:tcPr>
          <w:p w14:paraId="3ADA33A4" w14:textId="2165D7E6" w:rsidR="008602CB" w:rsidRPr="00DE62F6" w:rsidRDefault="008602CB" w:rsidP="008602CB">
            <w:pPr>
              <w:rPr>
                <w:rFonts w:cstheme="minorHAnsi"/>
                <w:bCs/>
                <w:color w:val="FF0000"/>
              </w:rPr>
            </w:pPr>
            <w:r w:rsidRPr="00DE62F6">
              <w:rPr>
                <w:rFonts w:cstheme="minorHAnsi"/>
                <w:bCs/>
                <w:color w:val="FF0000"/>
              </w:rPr>
              <w:t>/600 znaków/</w:t>
            </w:r>
          </w:p>
          <w:p w14:paraId="35366711" w14:textId="77777777" w:rsidR="008602CB" w:rsidRPr="00DE62F6" w:rsidRDefault="008602CB" w:rsidP="006A591B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01C52C90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563B07A3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05AFB047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7DB68C9C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</w:tc>
      </w:tr>
      <w:tr w:rsidR="008602CB" w:rsidRPr="00DE62F6" w14:paraId="0EB07180" w14:textId="77777777" w:rsidTr="00DC4CFE">
        <w:tc>
          <w:tcPr>
            <w:tcW w:w="9776" w:type="dxa"/>
            <w:gridSpan w:val="3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BA4CDF3" w14:textId="77777777" w:rsidR="008602CB" w:rsidRDefault="0099775E" w:rsidP="0099775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06" w:hanging="284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OPIS GRUPY DOCELOWEJ</w:t>
            </w:r>
          </w:p>
          <w:p w14:paraId="1F799F5C" w14:textId="26FE3DDF" w:rsidR="0099775E" w:rsidRPr="0099775E" w:rsidRDefault="0099775E" w:rsidP="0099775E">
            <w:pPr>
              <w:pStyle w:val="Akapitzlist"/>
              <w:spacing w:line="276" w:lineRule="auto"/>
              <w:ind w:left="306"/>
              <w:rPr>
                <w:rFonts w:ascii="Verdana" w:hAnsi="Verdana"/>
                <w:b/>
                <w:bCs/>
                <w:sz w:val="18"/>
              </w:rPr>
            </w:pPr>
            <w:r w:rsidRPr="0099775E">
              <w:rPr>
                <w:rFonts w:ascii="Verdana" w:hAnsi="Verdana"/>
                <w:b/>
                <w:bCs/>
                <w:sz w:val="18"/>
              </w:rPr>
              <w:t>− istotnych cech uczestników;</w:t>
            </w:r>
          </w:p>
          <w:p w14:paraId="17E344EC" w14:textId="479898DB" w:rsidR="0099775E" w:rsidRPr="0099775E" w:rsidRDefault="0099775E" w:rsidP="0099775E">
            <w:pPr>
              <w:pStyle w:val="Akapitzlist"/>
              <w:spacing w:line="276" w:lineRule="auto"/>
              <w:ind w:left="306"/>
              <w:rPr>
                <w:rFonts w:ascii="Verdana" w:hAnsi="Verdana"/>
                <w:b/>
                <w:bCs/>
                <w:sz w:val="18"/>
              </w:rPr>
            </w:pPr>
            <w:r w:rsidRPr="0099775E">
              <w:rPr>
                <w:rFonts w:ascii="Verdana" w:hAnsi="Verdana"/>
                <w:b/>
                <w:bCs/>
                <w:sz w:val="18"/>
              </w:rPr>
              <w:t>− barier</w:t>
            </w:r>
            <w:r>
              <w:rPr>
                <w:rFonts w:ascii="Verdana" w:hAnsi="Verdana"/>
                <w:b/>
                <w:bCs/>
                <w:sz w:val="18"/>
              </w:rPr>
              <w:t>y</w:t>
            </w:r>
            <w:r w:rsidRPr="0099775E">
              <w:rPr>
                <w:rFonts w:ascii="Verdana" w:hAnsi="Verdana"/>
                <w:b/>
                <w:bCs/>
                <w:sz w:val="18"/>
              </w:rPr>
              <w:t>, na które napotkają uczestnicy projektu</w:t>
            </w:r>
            <w:r w:rsidR="00414A0D">
              <w:rPr>
                <w:rFonts w:ascii="Verdana" w:hAnsi="Verdana"/>
                <w:b/>
                <w:bCs/>
                <w:sz w:val="18"/>
              </w:rPr>
              <w:t>,</w:t>
            </w:r>
          </w:p>
          <w:p w14:paraId="70BD855A" w14:textId="31B1C043" w:rsidR="00414A0D" w:rsidRDefault="0099775E" w:rsidP="0099775E">
            <w:pPr>
              <w:pStyle w:val="Akapitzlist"/>
              <w:spacing w:line="276" w:lineRule="auto"/>
              <w:ind w:left="306"/>
              <w:rPr>
                <w:rFonts w:ascii="Verdana" w:hAnsi="Verdana"/>
                <w:b/>
                <w:bCs/>
                <w:sz w:val="18"/>
              </w:rPr>
            </w:pPr>
            <w:r w:rsidRPr="0099775E">
              <w:rPr>
                <w:rFonts w:ascii="Verdana" w:hAnsi="Verdana"/>
                <w:b/>
                <w:bCs/>
                <w:sz w:val="18"/>
              </w:rPr>
              <w:t>− potrzeb</w:t>
            </w:r>
            <w:r>
              <w:rPr>
                <w:rFonts w:ascii="Verdana" w:hAnsi="Verdana"/>
                <w:b/>
                <w:bCs/>
                <w:sz w:val="18"/>
              </w:rPr>
              <w:t>y</w:t>
            </w:r>
            <w:r w:rsidRPr="0099775E">
              <w:rPr>
                <w:rFonts w:ascii="Verdana" w:hAnsi="Verdana"/>
                <w:b/>
                <w:bCs/>
                <w:sz w:val="18"/>
              </w:rPr>
              <w:t xml:space="preserve"> i oczekiwa</w:t>
            </w:r>
            <w:r>
              <w:rPr>
                <w:rFonts w:ascii="Verdana" w:hAnsi="Verdana"/>
                <w:b/>
                <w:bCs/>
                <w:sz w:val="18"/>
              </w:rPr>
              <w:t>nia</w:t>
            </w:r>
            <w:r w:rsidRPr="0099775E">
              <w:rPr>
                <w:rFonts w:ascii="Verdana" w:hAnsi="Verdana"/>
                <w:b/>
                <w:bCs/>
                <w:sz w:val="18"/>
              </w:rPr>
              <w:t xml:space="preserve"> uczestników projektu</w:t>
            </w:r>
            <w:r w:rsidR="00414A0D">
              <w:rPr>
                <w:rFonts w:ascii="Verdana" w:hAnsi="Verdana"/>
                <w:b/>
                <w:bCs/>
                <w:sz w:val="18"/>
              </w:rPr>
              <w:t>,</w:t>
            </w:r>
          </w:p>
          <w:p w14:paraId="152C6FF2" w14:textId="77777777" w:rsidR="0099775E" w:rsidRDefault="0099775E" w:rsidP="0099775E">
            <w:pPr>
              <w:pStyle w:val="Akapitzlist"/>
              <w:spacing w:line="276" w:lineRule="auto"/>
              <w:ind w:left="306"/>
              <w:rPr>
                <w:rFonts w:ascii="Verdana" w:hAnsi="Verdana"/>
                <w:b/>
                <w:bCs/>
                <w:sz w:val="18"/>
              </w:rPr>
            </w:pPr>
            <w:r w:rsidRPr="0099775E">
              <w:rPr>
                <w:rFonts w:ascii="Verdana" w:hAnsi="Verdana"/>
                <w:b/>
                <w:bCs/>
                <w:sz w:val="18"/>
              </w:rPr>
              <w:t>które ma być udzielane w ramach projektu</w:t>
            </w:r>
            <w:r w:rsidR="007D6ACD">
              <w:rPr>
                <w:rFonts w:ascii="Verdana" w:hAnsi="Verdana"/>
                <w:b/>
                <w:bCs/>
                <w:sz w:val="18"/>
              </w:rPr>
              <w:t>.</w:t>
            </w:r>
          </w:p>
          <w:p w14:paraId="7E6B9B3F" w14:textId="77777777" w:rsidR="007D6ACD" w:rsidRDefault="007D6ACD" w:rsidP="0099775E">
            <w:pPr>
              <w:pStyle w:val="Akapitzlist"/>
              <w:spacing w:line="276" w:lineRule="auto"/>
              <w:ind w:left="306"/>
              <w:rPr>
                <w:rFonts w:ascii="Verdana" w:hAnsi="Verdana"/>
                <w:b/>
                <w:bCs/>
                <w:sz w:val="18"/>
              </w:rPr>
            </w:pPr>
          </w:p>
          <w:p w14:paraId="1DF2C3AA" w14:textId="3F364AD1" w:rsidR="007D6ACD" w:rsidRPr="007D6ACD" w:rsidRDefault="007D6ACD" w:rsidP="007D6ACD">
            <w:pPr>
              <w:pStyle w:val="Akapitzlist"/>
              <w:spacing w:line="276" w:lineRule="auto"/>
              <w:ind w:left="306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>Należy</w:t>
            </w:r>
            <w:r w:rsidRPr="007D6ACD">
              <w:rPr>
                <w:rFonts w:ascii="Verdana" w:hAnsi="Verdana"/>
                <w:b/>
                <w:bCs/>
                <w:sz w:val="18"/>
              </w:rPr>
              <w:t xml:space="preserve"> określić kwalifikacje lub kompetencje uczestników będące przedmiotem</w:t>
            </w:r>
          </w:p>
          <w:p w14:paraId="412DA219" w14:textId="2145D5ED" w:rsidR="007D6ACD" w:rsidRPr="00DE62F6" w:rsidRDefault="007D6ACD" w:rsidP="007D6ACD">
            <w:pPr>
              <w:pStyle w:val="Akapitzlist"/>
              <w:spacing w:line="276" w:lineRule="auto"/>
              <w:ind w:left="306"/>
              <w:rPr>
                <w:rFonts w:ascii="Verdana" w:hAnsi="Verdana"/>
                <w:b/>
                <w:bCs/>
                <w:sz w:val="18"/>
              </w:rPr>
            </w:pPr>
            <w:r w:rsidRPr="007D6ACD">
              <w:rPr>
                <w:rFonts w:ascii="Verdana" w:hAnsi="Verdana"/>
                <w:b/>
                <w:bCs/>
                <w:sz w:val="18"/>
              </w:rPr>
              <w:t>działań w projekcie na podstawie przeprowadzonej diagnozy wynikającej np. z analiz własnych,</w:t>
            </w:r>
            <w:r>
              <w:rPr>
                <w:rFonts w:ascii="Verdana" w:hAnsi="Verdana"/>
                <w:b/>
                <w:bCs/>
                <w:sz w:val="18"/>
              </w:rPr>
              <w:t xml:space="preserve"> </w:t>
            </w:r>
            <w:r w:rsidRPr="007D6ACD">
              <w:rPr>
                <w:rFonts w:ascii="Verdana" w:hAnsi="Verdana"/>
                <w:b/>
                <w:bCs/>
                <w:sz w:val="18"/>
              </w:rPr>
              <w:t>innych aktualnych dostępnych analiz lub strategii, opracowań dotyczących luk kompetencyjnych</w:t>
            </w:r>
            <w:r>
              <w:rPr>
                <w:rFonts w:ascii="Verdana" w:hAnsi="Verdana"/>
                <w:b/>
                <w:bCs/>
                <w:sz w:val="18"/>
              </w:rPr>
              <w:t xml:space="preserve"> </w:t>
            </w:r>
            <w:r w:rsidRPr="007D6ACD">
              <w:rPr>
                <w:rFonts w:ascii="Verdana" w:hAnsi="Verdana"/>
                <w:b/>
                <w:bCs/>
                <w:sz w:val="18"/>
              </w:rPr>
              <w:t>w odniesieniu do potrzeb rynku pracy i gospodarki.</w:t>
            </w:r>
          </w:p>
        </w:tc>
      </w:tr>
      <w:tr w:rsidR="008602CB" w:rsidRPr="00DE62F6" w14:paraId="6F3BBD28" w14:textId="77777777" w:rsidTr="00DC4CFE">
        <w:tc>
          <w:tcPr>
            <w:tcW w:w="9776" w:type="dxa"/>
            <w:gridSpan w:val="3"/>
            <w:tcMar>
              <w:top w:w="113" w:type="dxa"/>
              <w:bottom w:w="113" w:type="dxa"/>
            </w:tcMar>
          </w:tcPr>
          <w:p w14:paraId="11262068" w14:textId="0DF86342" w:rsidR="008602CB" w:rsidRPr="00DE62F6" w:rsidRDefault="008602CB" w:rsidP="008602CB">
            <w:pPr>
              <w:rPr>
                <w:rFonts w:cstheme="minorHAnsi"/>
                <w:bCs/>
                <w:color w:val="FF0000"/>
              </w:rPr>
            </w:pPr>
            <w:r w:rsidRPr="00DE62F6">
              <w:rPr>
                <w:rFonts w:cstheme="minorHAnsi"/>
                <w:bCs/>
                <w:color w:val="FF0000"/>
              </w:rPr>
              <w:t>/600 znaków/</w:t>
            </w:r>
          </w:p>
          <w:p w14:paraId="134C114E" w14:textId="77777777" w:rsidR="008602CB" w:rsidRPr="00DE62F6" w:rsidRDefault="008602CB" w:rsidP="006A591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11FFF638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371253C2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5FF54AE9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  <w:p w14:paraId="7EA085D8" w14:textId="77777777" w:rsidR="002F7441" w:rsidRPr="00DE62F6" w:rsidRDefault="002F7441" w:rsidP="006A591B">
            <w:pPr>
              <w:spacing w:line="276" w:lineRule="auto"/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8602CB" w:rsidRPr="00DE62F6" w14:paraId="526500D4" w14:textId="77777777" w:rsidTr="00DC4CFE">
        <w:tc>
          <w:tcPr>
            <w:tcW w:w="9776" w:type="dxa"/>
            <w:gridSpan w:val="3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0B03492" w14:textId="66E8EE7C" w:rsidR="00DE62F6" w:rsidRPr="00DE62F6" w:rsidRDefault="008602CB" w:rsidP="002F7441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14"/>
              <w:rPr>
                <w:rFonts w:ascii="Verdana" w:hAnsi="Verdana"/>
                <w:b/>
                <w:sz w:val="18"/>
              </w:rPr>
            </w:pPr>
            <w:r w:rsidRPr="00DE62F6">
              <w:rPr>
                <w:rFonts w:ascii="Verdana" w:hAnsi="Verdana"/>
                <w:b/>
                <w:sz w:val="18"/>
              </w:rPr>
              <w:lastRenderedPageBreak/>
              <w:t xml:space="preserve">OPIS </w:t>
            </w:r>
            <w:r w:rsidR="009C60E1">
              <w:rPr>
                <w:rFonts w:ascii="Verdana" w:hAnsi="Verdana"/>
                <w:b/>
                <w:sz w:val="18"/>
              </w:rPr>
              <w:t>DZIAŁAŃ W OBRĘ</w:t>
            </w:r>
            <w:r w:rsidR="00887665">
              <w:rPr>
                <w:rFonts w:ascii="Verdana" w:hAnsi="Verdana"/>
                <w:b/>
                <w:sz w:val="18"/>
              </w:rPr>
              <w:t>BIE</w:t>
            </w:r>
            <w:r w:rsidR="009C60E1">
              <w:rPr>
                <w:rFonts w:ascii="Verdana" w:hAnsi="Verdana"/>
                <w:b/>
                <w:sz w:val="18"/>
              </w:rPr>
              <w:t xml:space="preserve"> </w:t>
            </w:r>
            <w:r w:rsidR="00FA2EA1" w:rsidRPr="00FA2EA1">
              <w:rPr>
                <w:rFonts w:ascii="Verdana" w:hAnsi="Verdana"/>
                <w:b/>
                <w:sz w:val="18"/>
              </w:rPr>
              <w:t>PAŃSTWA</w:t>
            </w:r>
            <w:r w:rsidR="006E284D">
              <w:rPr>
                <w:rFonts w:ascii="Verdana" w:hAnsi="Verdana"/>
                <w:b/>
                <w:sz w:val="18"/>
              </w:rPr>
              <w:t xml:space="preserve"> </w:t>
            </w:r>
            <w:r w:rsidR="009C60E1">
              <w:rPr>
                <w:rFonts w:ascii="Verdana" w:hAnsi="Verdana"/>
                <w:b/>
                <w:sz w:val="18"/>
              </w:rPr>
              <w:t>ZADANIA</w:t>
            </w:r>
            <w:r w:rsidR="0066379C">
              <w:rPr>
                <w:rFonts w:ascii="Verdana" w:hAnsi="Verdana"/>
                <w:b/>
                <w:sz w:val="18"/>
              </w:rPr>
              <w:t xml:space="preserve"> </w:t>
            </w:r>
            <w:r w:rsidR="009C60E1">
              <w:rPr>
                <w:rFonts w:ascii="Verdana" w:hAnsi="Verdana"/>
                <w:b/>
                <w:sz w:val="18"/>
              </w:rPr>
              <w:t>ORAZ</w:t>
            </w:r>
            <w:r w:rsidRPr="00DE62F6">
              <w:rPr>
                <w:rFonts w:ascii="Verdana" w:hAnsi="Verdana"/>
                <w:b/>
                <w:sz w:val="18"/>
              </w:rPr>
              <w:t xml:space="preserve"> CZAS ICH TRWANIA </w:t>
            </w:r>
          </w:p>
          <w:p w14:paraId="22D9E46D" w14:textId="09397DAF" w:rsidR="008602CB" w:rsidRPr="00DE62F6" w:rsidRDefault="008602CB" w:rsidP="00DE62F6">
            <w:pPr>
              <w:pStyle w:val="Akapitzlist"/>
              <w:spacing w:line="276" w:lineRule="auto"/>
              <w:ind w:left="314"/>
              <w:rPr>
                <w:rFonts w:ascii="Verdana" w:hAnsi="Verdana"/>
                <w:b/>
                <w:sz w:val="18"/>
              </w:rPr>
            </w:pPr>
            <w:r w:rsidRPr="00DE62F6">
              <w:rPr>
                <w:rFonts w:ascii="Verdana" w:hAnsi="Verdana"/>
                <w:b/>
                <w:sz w:val="18"/>
              </w:rPr>
              <w:t>(min. 6</w:t>
            </w:r>
            <w:r w:rsidR="009C60E1">
              <w:rPr>
                <w:rFonts w:ascii="Verdana" w:hAnsi="Verdana"/>
                <w:b/>
                <w:sz w:val="18"/>
              </w:rPr>
              <w:t>00</w:t>
            </w:r>
            <w:r w:rsidRPr="00DE62F6">
              <w:rPr>
                <w:rFonts w:ascii="Verdana" w:hAnsi="Verdana"/>
                <w:b/>
                <w:sz w:val="18"/>
              </w:rPr>
              <w:t xml:space="preserve"> znaków ze spacjami)</w:t>
            </w:r>
          </w:p>
          <w:p w14:paraId="53B7BEE6" w14:textId="77777777" w:rsidR="008602CB" w:rsidRPr="00DE62F6" w:rsidRDefault="008602CB" w:rsidP="008602CB">
            <w:pPr>
              <w:spacing w:line="276" w:lineRule="auto"/>
              <w:rPr>
                <w:rFonts w:ascii="Verdana" w:hAnsi="Verdana"/>
                <w:sz w:val="18"/>
              </w:rPr>
            </w:pPr>
          </w:p>
          <w:p w14:paraId="4D819110" w14:textId="733EA578" w:rsidR="008602CB" w:rsidRDefault="008602CB" w:rsidP="008602CB">
            <w:pPr>
              <w:spacing w:line="276" w:lineRule="auto"/>
              <w:rPr>
                <w:rFonts w:ascii="Verdana" w:hAnsi="Verdana"/>
                <w:color w:val="FF0000"/>
                <w:sz w:val="18"/>
              </w:rPr>
            </w:pPr>
            <w:r w:rsidRPr="00DE62F6">
              <w:rPr>
                <w:rFonts w:ascii="Verdana" w:hAnsi="Verdana"/>
                <w:color w:val="FF0000"/>
                <w:sz w:val="18"/>
              </w:rPr>
              <w:t xml:space="preserve">UWAGA: </w:t>
            </w:r>
            <w:r w:rsidR="007544D3">
              <w:rPr>
                <w:rFonts w:ascii="Verdana" w:hAnsi="Verdana"/>
                <w:color w:val="FF0000"/>
                <w:sz w:val="18"/>
              </w:rPr>
              <w:t xml:space="preserve">Przy każdym Działaniu proszę literalnie wskazać czego dotyczyć będzie wsparcie, np.: </w:t>
            </w:r>
            <w:r w:rsidR="007544D3">
              <w:rPr>
                <w:rFonts w:ascii="Verdana" w:hAnsi="Verdana"/>
                <w:color w:val="FF0000"/>
                <w:sz w:val="18"/>
              </w:rPr>
              <w:br/>
              <w:t>- KURS,</w:t>
            </w:r>
          </w:p>
          <w:p w14:paraId="62A9E2B8" w14:textId="55354ECE" w:rsidR="007544D3" w:rsidRDefault="007544D3" w:rsidP="008602CB">
            <w:pPr>
              <w:spacing w:line="276" w:lineRule="auto"/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- SZKOLENIE,</w:t>
            </w:r>
          </w:p>
          <w:p w14:paraId="6EC8267A" w14:textId="6CD8370F" w:rsidR="007544D3" w:rsidRDefault="007544D3" w:rsidP="008602CB">
            <w:pPr>
              <w:spacing w:line="276" w:lineRule="auto"/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- WARSZTATY,</w:t>
            </w:r>
          </w:p>
          <w:p w14:paraId="4DA24174" w14:textId="1DC5A654" w:rsidR="007544D3" w:rsidRDefault="007544D3" w:rsidP="007544D3">
            <w:pPr>
              <w:spacing w:line="276" w:lineRule="auto"/>
              <w:ind w:left="164" w:hanging="164"/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 xml:space="preserve">- </w:t>
            </w:r>
            <w:r w:rsidRPr="007544D3">
              <w:rPr>
                <w:rFonts w:ascii="Verdana" w:hAnsi="Verdana"/>
                <w:color w:val="FF0000"/>
                <w:sz w:val="18"/>
              </w:rPr>
              <w:t xml:space="preserve">URUCHAMIANIE I REALIZACJA KSZTAŁCENIA SPECJALISTYCZNEGO NA 5. POZIOMIE POLSKIEJ RAMY </w:t>
            </w:r>
            <w:r>
              <w:rPr>
                <w:rFonts w:ascii="Verdana" w:hAnsi="Verdana"/>
                <w:color w:val="FF0000"/>
                <w:sz w:val="18"/>
              </w:rPr>
              <w:t xml:space="preserve">  </w:t>
            </w:r>
            <w:r w:rsidRPr="007544D3">
              <w:rPr>
                <w:rFonts w:ascii="Verdana" w:hAnsi="Verdana"/>
                <w:color w:val="FF0000"/>
                <w:sz w:val="18"/>
              </w:rPr>
              <w:t>KWALIFIKACJI (PRK).</w:t>
            </w:r>
          </w:p>
          <w:p w14:paraId="12639B9A" w14:textId="77777777" w:rsidR="004213C0" w:rsidRPr="00DE62F6" w:rsidRDefault="004213C0" w:rsidP="008602CB">
            <w:pPr>
              <w:spacing w:line="276" w:lineRule="auto"/>
              <w:rPr>
                <w:rFonts w:ascii="Verdana" w:hAnsi="Verdana"/>
                <w:sz w:val="18"/>
              </w:rPr>
            </w:pPr>
          </w:p>
          <w:p w14:paraId="68D7E549" w14:textId="7AF04A3E" w:rsidR="006B36B4" w:rsidRDefault="006B36B4" w:rsidP="002F744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Przewidywane rozpoczęcie projektu: </w:t>
            </w:r>
            <w:r w:rsidR="007544D3" w:rsidRPr="007544D3">
              <w:rPr>
                <w:rFonts w:ascii="Verdana" w:hAnsi="Verdana"/>
                <w:b/>
                <w:sz w:val="18"/>
                <w:szCs w:val="20"/>
              </w:rPr>
              <w:t>termin zatwierdzenia wyników oceny projektów – marzec 2024 r.</w:t>
            </w:r>
            <w:r w:rsidR="008602CB" w:rsidRPr="00DE62F6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18"/>
              </w:rPr>
              <w:t>plus 3 miesiące na podpisanie umowy</w:t>
            </w:r>
            <w:r w:rsidR="00E20DAB">
              <w:rPr>
                <w:rFonts w:ascii="Verdana" w:hAnsi="Verdana"/>
                <w:b/>
                <w:sz w:val="18"/>
              </w:rPr>
              <w:t>.</w:t>
            </w:r>
            <w:r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170C6AAC" w14:textId="5AA18F56" w:rsidR="006B36B4" w:rsidRPr="00DE62F6" w:rsidRDefault="006B36B4" w:rsidP="002F7441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7000BE" w:rsidRPr="00DE62F6" w14:paraId="57A335C4" w14:textId="77777777" w:rsidTr="007000BE">
        <w:tc>
          <w:tcPr>
            <w:tcW w:w="9776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5E499D0F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25CD3253" w14:textId="6D3D288D" w:rsidR="007000BE" w:rsidRDefault="007000BE" w:rsidP="007000B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DZIAŁANIE 1 ………………………………</w:t>
            </w:r>
          </w:p>
          <w:p w14:paraId="4C106874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2C83FCDD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5E887224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338FB056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2A6CA43E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24E59F90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18272444" w14:textId="77777777" w:rsidR="007000BE" w:rsidRPr="00DE62F6" w:rsidRDefault="007000BE" w:rsidP="007000BE">
            <w:pPr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 xml:space="preserve">Data rozpoczęcia </w:t>
            </w:r>
            <w:r>
              <w:rPr>
                <w:rFonts w:ascii="Verdana" w:hAnsi="Verdana"/>
                <w:sz w:val="18"/>
              </w:rPr>
              <w:t>Działania 1</w:t>
            </w:r>
            <w:r w:rsidRPr="00DE62F6">
              <w:rPr>
                <w:rFonts w:ascii="Verdana" w:hAnsi="Verdana"/>
                <w:sz w:val="18"/>
              </w:rPr>
              <w:t>: (miesiąc/rok)  ………/………….</w:t>
            </w:r>
          </w:p>
          <w:p w14:paraId="30A70D16" w14:textId="77777777" w:rsidR="007000BE" w:rsidRPr="00DE62F6" w:rsidRDefault="007000BE" w:rsidP="007000BE">
            <w:r w:rsidRPr="00DE62F6">
              <w:t xml:space="preserve">Data zakończenia </w:t>
            </w:r>
            <w:r>
              <w:t>Działania 1</w:t>
            </w:r>
            <w:r w:rsidRPr="00DE62F6">
              <w:t xml:space="preserve">: (miesiąc/rok)    </w:t>
            </w:r>
            <w:r w:rsidRPr="00DE62F6">
              <w:rPr>
                <w:rFonts w:ascii="Verdana" w:hAnsi="Verdana"/>
                <w:sz w:val="18"/>
              </w:rPr>
              <w:t>………/………….</w:t>
            </w:r>
          </w:p>
          <w:p w14:paraId="13ADCA4E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2ED99BDD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0D36C67D" w14:textId="7A9485B0" w:rsidR="007000BE" w:rsidRDefault="007000BE" w:rsidP="007000B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DZIAŁANIE 2 ………………………………</w:t>
            </w:r>
          </w:p>
          <w:p w14:paraId="09696D13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2C8A2634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4AE86A7D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514A0FD5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214E30BA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4FB01AF3" w14:textId="77777777" w:rsidR="007000BE" w:rsidRDefault="007000BE" w:rsidP="007000BE">
            <w:pPr>
              <w:rPr>
                <w:rFonts w:ascii="Verdana" w:hAnsi="Verdana"/>
                <w:sz w:val="18"/>
              </w:rPr>
            </w:pPr>
          </w:p>
          <w:p w14:paraId="3206ABC7" w14:textId="77777777" w:rsidR="007000BE" w:rsidRPr="00DE62F6" w:rsidRDefault="007000BE" w:rsidP="007000BE">
            <w:pPr>
              <w:rPr>
                <w:rFonts w:ascii="Verdana" w:hAnsi="Verdana"/>
                <w:sz w:val="18"/>
              </w:rPr>
            </w:pPr>
            <w:r w:rsidRPr="00DE62F6">
              <w:rPr>
                <w:rFonts w:ascii="Verdana" w:hAnsi="Verdana"/>
                <w:sz w:val="18"/>
              </w:rPr>
              <w:t xml:space="preserve">Data rozpoczęcia </w:t>
            </w:r>
            <w:r>
              <w:rPr>
                <w:rFonts w:ascii="Verdana" w:hAnsi="Verdana"/>
                <w:sz w:val="18"/>
              </w:rPr>
              <w:t>Działania 2</w:t>
            </w:r>
            <w:r w:rsidRPr="00DE62F6">
              <w:rPr>
                <w:rFonts w:ascii="Verdana" w:hAnsi="Verdana"/>
                <w:sz w:val="18"/>
              </w:rPr>
              <w:t>: (miesiąc/rok)  ………/………….</w:t>
            </w:r>
          </w:p>
          <w:p w14:paraId="44F8C06B" w14:textId="77777777" w:rsidR="007000BE" w:rsidRPr="00DE62F6" w:rsidRDefault="007000BE" w:rsidP="007000BE">
            <w:r w:rsidRPr="00DE62F6">
              <w:t xml:space="preserve">Data zakończenia </w:t>
            </w:r>
            <w:r>
              <w:t>Działania 2</w:t>
            </w:r>
            <w:r w:rsidRPr="00DE62F6">
              <w:t xml:space="preserve">: (miesiąc/rok)    </w:t>
            </w:r>
            <w:r w:rsidRPr="00DE62F6">
              <w:rPr>
                <w:rFonts w:ascii="Verdana" w:hAnsi="Verdana"/>
                <w:sz w:val="18"/>
              </w:rPr>
              <w:t>………/………….</w:t>
            </w:r>
          </w:p>
          <w:p w14:paraId="15FA9B85" w14:textId="77777777" w:rsidR="007000BE" w:rsidRDefault="007000BE" w:rsidP="007000BE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4A2CFE34" w14:textId="77777777" w:rsidR="007000BE" w:rsidRDefault="007000BE" w:rsidP="007000BE">
            <w:pPr>
              <w:spacing w:line="276" w:lineRule="auto"/>
              <w:rPr>
                <w:rFonts w:ascii="Verdana" w:hAnsi="Verdana"/>
                <w:b/>
                <w:sz w:val="18"/>
              </w:rPr>
            </w:pPr>
          </w:p>
          <w:p w14:paraId="17431C9C" w14:textId="3B20F645" w:rsidR="007000BE" w:rsidRDefault="007000BE" w:rsidP="007000BE">
            <w:pPr>
              <w:pStyle w:val="Akapitzlist"/>
              <w:spacing w:line="276" w:lineRule="auto"/>
              <w:ind w:left="314" w:hanging="29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…</w:t>
            </w:r>
          </w:p>
          <w:p w14:paraId="064EDA4C" w14:textId="77777777" w:rsidR="007000BE" w:rsidRDefault="007000BE" w:rsidP="00606ACE">
            <w:pPr>
              <w:pStyle w:val="Akapitzlist"/>
              <w:spacing w:line="276" w:lineRule="auto"/>
              <w:ind w:left="314" w:hanging="292"/>
              <w:rPr>
                <w:rFonts w:ascii="Verdana" w:hAnsi="Verdana"/>
                <w:b/>
                <w:sz w:val="18"/>
              </w:rPr>
            </w:pPr>
          </w:p>
          <w:p w14:paraId="43F636DB" w14:textId="77777777" w:rsidR="007000BE" w:rsidRDefault="007000BE" w:rsidP="00606ACE">
            <w:pPr>
              <w:pStyle w:val="Akapitzlist"/>
              <w:spacing w:line="276" w:lineRule="auto"/>
              <w:ind w:left="314" w:hanging="292"/>
              <w:rPr>
                <w:rFonts w:ascii="Verdana" w:hAnsi="Verdana"/>
                <w:b/>
                <w:sz w:val="18"/>
              </w:rPr>
            </w:pPr>
          </w:p>
        </w:tc>
      </w:tr>
      <w:tr w:rsidR="008602CB" w:rsidRPr="00DE62F6" w14:paraId="2453B061" w14:textId="77777777" w:rsidTr="00606ACE">
        <w:tc>
          <w:tcPr>
            <w:tcW w:w="9776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28A428" w14:textId="6367760B" w:rsidR="006B08D9" w:rsidRDefault="008602CB" w:rsidP="00954E2A">
            <w:pPr>
              <w:spacing w:line="276" w:lineRule="auto"/>
              <w:rPr>
                <w:rFonts w:ascii="Verdana" w:hAnsi="Verdana"/>
                <w:color w:val="FF0000"/>
                <w:sz w:val="18"/>
                <w:u w:val="single"/>
              </w:rPr>
            </w:pPr>
            <w:r w:rsidRPr="00DE62F6">
              <w:rPr>
                <w:rFonts w:ascii="Verdana" w:hAnsi="Verdana"/>
                <w:b/>
                <w:sz w:val="18"/>
              </w:rPr>
              <w:t>BUDŻET PROJEKTU</w:t>
            </w:r>
            <w:r w:rsidR="006B08D9">
              <w:rPr>
                <w:rFonts w:ascii="Verdana" w:hAnsi="Verdana"/>
                <w:b/>
                <w:sz w:val="18"/>
              </w:rPr>
              <w:t xml:space="preserve"> – MOŻLIWE KATEGORIE </w:t>
            </w:r>
          </w:p>
          <w:p w14:paraId="7BA2C6C2" w14:textId="287E53F6" w:rsidR="00D2237E" w:rsidRPr="003A10B2" w:rsidRDefault="00D2237E" w:rsidP="00D2237E">
            <w:pPr>
              <w:pStyle w:val="Akapitzlist"/>
              <w:spacing w:line="276" w:lineRule="auto"/>
              <w:ind w:left="22"/>
              <w:jc w:val="both"/>
              <w:rPr>
                <w:rFonts w:ascii="Verdana" w:hAnsi="Verdana"/>
                <w:sz w:val="18"/>
              </w:rPr>
            </w:pPr>
            <w:r w:rsidRPr="003A10B2">
              <w:rPr>
                <w:rFonts w:ascii="Verdana" w:hAnsi="Verdana"/>
                <w:sz w:val="18"/>
              </w:rPr>
              <w:t>Przy konstruowaniu budżetu projektu wnioskodawca musi uwzględniać wydatki zgodne z Wytycznymi dotyczącymi kwalifikowalności wydatków na lata 2021-2027</w:t>
            </w:r>
            <w:r w:rsidR="00307F35" w:rsidRPr="003A10B2">
              <w:rPr>
                <w:rFonts w:ascii="Verdana" w:hAnsi="Verdana"/>
                <w:sz w:val="18"/>
              </w:rPr>
              <w:t xml:space="preserve"> </w:t>
            </w:r>
            <w:r w:rsidR="00307F35" w:rsidRPr="003A10B2">
              <w:rPr>
                <w:rFonts w:ascii="Verdana" w:hAnsi="Verdana"/>
                <w:b/>
                <w:bCs/>
                <w:sz w:val="18"/>
              </w:rPr>
              <w:t>(w załączeniu)</w:t>
            </w:r>
            <w:r w:rsidRPr="003A10B2">
              <w:rPr>
                <w:rFonts w:ascii="Verdana" w:hAnsi="Verdana"/>
                <w:sz w:val="18"/>
              </w:rPr>
              <w:t>, Zasadami finansowania Programu FERS oraz z Zestawieniem standardu i cen rynkowych określonym w Załączniku nr 7 do RWP</w:t>
            </w:r>
            <w:r w:rsidR="00307F35" w:rsidRPr="003A10B2">
              <w:rPr>
                <w:rFonts w:ascii="Verdana" w:hAnsi="Verdana"/>
                <w:sz w:val="18"/>
              </w:rPr>
              <w:t xml:space="preserve"> </w:t>
            </w:r>
            <w:r w:rsidR="00307F35" w:rsidRPr="003A10B2">
              <w:rPr>
                <w:rFonts w:ascii="Verdana" w:hAnsi="Verdana"/>
                <w:b/>
                <w:bCs/>
                <w:sz w:val="18"/>
              </w:rPr>
              <w:t>(w załączeniu)</w:t>
            </w:r>
            <w:r w:rsidRPr="003A10B2">
              <w:rPr>
                <w:rFonts w:ascii="Verdana" w:hAnsi="Verdana"/>
                <w:sz w:val="18"/>
              </w:rPr>
              <w:t>. Planując wydatki należy kierować się w szczególności racjonalnością i efektywnością, nie zapominając jednocześnie o konieczności efektywnego zarządzania finansami – nie tylko na poziomie poszczególnych wydatków, ale również usług wykazywanych w projekcie, jak i na poziomie całego projektu. Wydatki ponoszone w projekcie powinny być niezbędne dla</w:t>
            </w:r>
          </w:p>
          <w:p w14:paraId="098C76F9" w14:textId="2EB005ED" w:rsidR="006B08D9" w:rsidRDefault="00D2237E" w:rsidP="00D2237E">
            <w:pPr>
              <w:spacing w:line="276" w:lineRule="auto"/>
              <w:jc w:val="both"/>
              <w:rPr>
                <w:rFonts w:ascii="Verdana" w:hAnsi="Verdana"/>
                <w:sz w:val="18"/>
              </w:rPr>
            </w:pPr>
            <w:r w:rsidRPr="003A10B2">
              <w:rPr>
                <w:rFonts w:ascii="Verdana" w:hAnsi="Verdana"/>
                <w:sz w:val="18"/>
              </w:rPr>
              <w:t>jego realizacji.</w:t>
            </w:r>
          </w:p>
          <w:p w14:paraId="6132EDA9" w14:textId="77777777" w:rsidR="00B4392F" w:rsidRPr="00B4392F" w:rsidRDefault="00B4392F" w:rsidP="00D2237E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088B29B" w14:textId="4C905816" w:rsidR="00B4392F" w:rsidRPr="00B4392F" w:rsidRDefault="00B4392F" w:rsidP="00B4392F">
            <w:pPr>
              <w:spacing w:line="276" w:lineRule="auto"/>
              <w:jc w:val="both"/>
              <w:rPr>
                <w:rFonts w:ascii="Verdana" w:hAnsi="Verdana"/>
                <w:b/>
                <w:bCs/>
                <w:color w:val="2E74B5" w:themeColor="accent1" w:themeShade="BF"/>
                <w:sz w:val="18"/>
                <w:szCs w:val="18"/>
              </w:rPr>
            </w:pPr>
            <w:r w:rsidRPr="00B4392F">
              <w:rPr>
                <w:rFonts w:ascii="Verdana" w:hAnsi="Verdana"/>
                <w:b/>
                <w:bCs/>
                <w:color w:val="2E74B5" w:themeColor="accent1" w:themeShade="BF"/>
                <w:sz w:val="18"/>
                <w:szCs w:val="18"/>
              </w:rPr>
              <w:t>Łączna wartość wydatków określonych we wniosku przeznaczonych na usługi zlecane podmiotom zewnętrznym, w ramach kosztów bezpośrednich, nie może przekroczyć 30% tych kosztów.</w:t>
            </w:r>
          </w:p>
          <w:p w14:paraId="7179DC2F" w14:textId="77777777" w:rsidR="00307F35" w:rsidRPr="003A10B2" w:rsidRDefault="00307F35" w:rsidP="00D2237E">
            <w:pPr>
              <w:spacing w:line="276" w:lineRule="auto"/>
              <w:jc w:val="both"/>
              <w:rPr>
                <w:rFonts w:ascii="Verdana" w:hAnsi="Verdana"/>
                <w:sz w:val="18"/>
              </w:rPr>
            </w:pPr>
          </w:p>
          <w:p w14:paraId="7A5B86EA" w14:textId="7E1BD99F" w:rsidR="00307F35" w:rsidRPr="003A10B2" w:rsidRDefault="00307F35" w:rsidP="00DC378E">
            <w:pPr>
              <w:spacing w:line="276" w:lineRule="auto"/>
              <w:jc w:val="both"/>
              <w:rPr>
                <w:rFonts w:ascii="Verdana" w:hAnsi="Verdana"/>
                <w:bCs/>
                <w:sz w:val="18"/>
              </w:rPr>
            </w:pPr>
            <w:r w:rsidRPr="003A10B2">
              <w:rPr>
                <w:rFonts w:ascii="Verdana" w:hAnsi="Verdana"/>
                <w:sz w:val="18"/>
              </w:rPr>
              <w:t>Koszty niekwalifikowalne zostały wskazane w Wytycznych dotyczących kwalifikowalności</w:t>
            </w:r>
            <w:r w:rsidR="000701F3" w:rsidRPr="003A10B2">
              <w:rPr>
                <w:rFonts w:ascii="Verdana" w:hAnsi="Verdana"/>
                <w:sz w:val="18"/>
              </w:rPr>
              <w:t xml:space="preserve"> </w:t>
            </w:r>
            <w:r w:rsidRPr="003A10B2">
              <w:rPr>
                <w:rFonts w:ascii="Verdana" w:hAnsi="Verdana"/>
                <w:sz w:val="18"/>
              </w:rPr>
              <w:t>wydatków na lata 2021-2027.</w:t>
            </w:r>
          </w:p>
        </w:tc>
      </w:tr>
      <w:tr w:rsidR="00137C25" w:rsidRPr="00DE62F6" w14:paraId="1AA45073" w14:textId="147E96E3" w:rsidTr="00137C25">
        <w:tc>
          <w:tcPr>
            <w:tcW w:w="3681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684AB17" w14:textId="7E72E616" w:rsidR="00137C25" w:rsidRPr="00DE62F6" w:rsidRDefault="00137C25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E0B9D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SZACOWANA WARTOŚ</w:t>
            </w:r>
            <w:r w:rsidR="00FE0B9D" w:rsidRPr="00FE0B9D">
              <w:rPr>
                <w:rFonts w:ascii="Segoe UI" w:hAnsi="Segoe UI" w:cs="Segoe UI"/>
                <w:b/>
                <w:sz w:val="20"/>
                <w:szCs w:val="20"/>
              </w:rPr>
              <w:t>Ć</w:t>
            </w:r>
            <w:r w:rsidRPr="00FE0B9D">
              <w:rPr>
                <w:rFonts w:ascii="Segoe UI" w:hAnsi="Segoe UI" w:cs="Segoe UI"/>
                <w:b/>
                <w:sz w:val="20"/>
                <w:szCs w:val="20"/>
              </w:rPr>
              <w:t xml:space="preserve"> ZADANIA</w:t>
            </w:r>
          </w:p>
        </w:tc>
        <w:tc>
          <w:tcPr>
            <w:tcW w:w="6095" w:type="dxa"/>
            <w:shd w:val="clear" w:color="auto" w:fill="auto"/>
          </w:tcPr>
          <w:p w14:paraId="576F374A" w14:textId="33A33BF5" w:rsidR="00137C25" w:rsidRPr="00DE62F6" w:rsidRDefault="003A10B2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………………………………………………PLN</w:t>
            </w:r>
          </w:p>
        </w:tc>
      </w:tr>
      <w:tr w:rsidR="008602CB" w:rsidRPr="00DE62F6" w14:paraId="2F5CA16A" w14:textId="77777777" w:rsidTr="00DC4CFE">
        <w:tc>
          <w:tcPr>
            <w:tcW w:w="9776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0065E4E" w14:textId="2B61432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b/>
                <w:sz w:val="20"/>
                <w:szCs w:val="20"/>
              </w:rPr>
              <w:t>EWENTUALNE UWAGI I KOMENTARZE</w:t>
            </w:r>
          </w:p>
        </w:tc>
      </w:tr>
      <w:tr w:rsidR="008602CB" w:rsidRPr="00DE62F6" w14:paraId="7E474DDB" w14:textId="77777777" w:rsidTr="00DC4CFE">
        <w:tc>
          <w:tcPr>
            <w:tcW w:w="9776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0ED97187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9ABCDD3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573DF06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D0CD54A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763EEC7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FCB1DEA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602CB" w:rsidRPr="00DE62F6" w14:paraId="7BAE0206" w14:textId="77777777" w:rsidTr="00DC4CFE">
        <w:tc>
          <w:tcPr>
            <w:tcW w:w="9776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3314B4" w14:textId="77777777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b/>
                <w:sz w:val="20"/>
                <w:szCs w:val="20"/>
              </w:rPr>
              <w:t>PODPIS</w:t>
            </w:r>
          </w:p>
        </w:tc>
      </w:tr>
      <w:tr w:rsidR="008602CB" w:rsidRPr="00DE62F6" w14:paraId="16F563FE" w14:textId="77777777" w:rsidTr="00DC4CFE">
        <w:tc>
          <w:tcPr>
            <w:tcW w:w="9776" w:type="dxa"/>
            <w:gridSpan w:val="3"/>
            <w:tcMar>
              <w:top w:w="113" w:type="dxa"/>
              <w:bottom w:w="113" w:type="dxa"/>
            </w:tcMar>
          </w:tcPr>
          <w:p w14:paraId="5D9088B4" w14:textId="37A751F4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b/>
                <w:sz w:val="20"/>
                <w:szCs w:val="20"/>
              </w:rPr>
              <w:t xml:space="preserve">Podpis Zgłaszającego / Inicjatora </w:t>
            </w:r>
            <w:r w:rsidR="00B17914">
              <w:rPr>
                <w:rFonts w:ascii="Segoe UI" w:hAnsi="Segoe UI" w:cs="Segoe UI"/>
                <w:b/>
                <w:sz w:val="20"/>
                <w:szCs w:val="20"/>
              </w:rPr>
              <w:t>ZADANIA</w:t>
            </w:r>
          </w:p>
          <w:p w14:paraId="0CD94A38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0700FE3E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4C265755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75F1244E" w14:textId="1C0CA02F" w:rsidR="008602CB" w:rsidRPr="00DE62F6" w:rsidRDefault="008602CB" w:rsidP="008602C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sz w:val="20"/>
                <w:szCs w:val="20"/>
              </w:rPr>
              <w:t>Data: ………………..………. czytelny podpis</w:t>
            </w:r>
            <w:r w:rsidR="00DE62F6">
              <w:rPr>
                <w:rFonts w:ascii="Segoe UI" w:hAnsi="Segoe UI" w:cs="Segoe UI"/>
                <w:sz w:val="20"/>
                <w:szCs w:val="20"/>
              </w:rPr>
              <w:t xml:space="preserve"> lub podpis elektroniczny</w:t>
            </w:r>
            <w:r w:rsidRPr="00DE62F6">
              <w:rPr>
                <w:rFonts w:ascii="Segoe UI" w:hAnsi="Segoe UI" w:cs="Segoe UI"/>
                <w:sz w:val="20"/>
                <w:szCs w:val="20"/>
              </w:rPr>
              <w:t>………….…………….……….……….……….……….</w:t>
            </w:r>
          </w:p>
          <w:p w14:paraId="3F0AA8AA" w14:textId="77777777" w:rsidR="008602CB" w:rsidRPr="00DE62F6" w:rsidRDefault="008602CB" w:rsidP="008602C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602CB" w:rsidRPr="006B61DB" w14:paraId="6B780100" w14:textId="77777777" w:rsidTr="00DC4CFE">
        <w:tc>
          <w:tcPr>
            <w:tcW w:w="9776" w:type="dxa"/>
            <w:gridSpan w:val="3"/>
            <w:tcMar>
              <w:top w:w="113" w:type="dxa"/>
              <w:bottom w:w="113" w:type="dxa"/>
            </w:tcMar>
          </w:tcPr>
          <w:p w14:paraId="5F09BFC5" w14:textId="0067E954" w:rsidR="008602CB" w:rsidRPr="00DE62F6" w:rsidRDefault="008602CB" w:rsidP="008602C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b/>
                <w:sz w:val="20"/>
                <w:szCs w:val="20"/>
              </w:rPr>
              <w:t xml:space="preserve">Zgoda kierownika jednostki organizacyjnej na realizację </w:t>
            </w:r>
            <w:r w:rsidR="00B17914">
              <w:rPr>
                <w:rFonts w:ascii="Segoe UI" w:hAnsi="Segoe UI" w:cs="Segoe UI"/>
                <w:b/>
                <w:sz w:val="20"/>
                <w:szCs w:val="20"/>
              </w:rPr>
              <w:t>ZADANIA</w:t>
            </w:r>
            <w:r w:rsidRPr="00DE62F6">
              <w:rPr>
                <w:rFonts w:ascii="Segoe UI" w:hAnsi="Segoe UI" w:cs="Segoe UI"/>
                <w:b/>
                <w:sz w:val="20"/>
                <w:szCs w:val="20"/>
              </w:rPr>
              <w:t xml:space="preserve"> w jednostce:</w:t>
            </w:r>
          </w:p>
          <w:p w14:paraId="140EC0C3" w14:textId="57034BC3" w:rsidR="008602CB" w:rsidRPr="00DE62F6" w:rsidRDefault="007000BE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/podpis obligatoryjny/</w:t>
            </w:r>
          </w:p>
          <w:p w14:paraId="1505A44D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47CDEF0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581632C" w14:textId="77777777" w:rsidR="008602CB" w:rsidRPr="00DE62F6" w:rsidRDefault="008602CB" w:rsidP="008602CB">
            <w:pPr>
              <w:rPr>
                <w:rFonts w:ascii="Segoe UI" w:hAnsi="Segoe UI" w:cs="Segoe UI"/>
                <w:color w:val="FF0000"/>
                <w:sz w:val="20"/>
                <w:szCs w:val="20"/>
              </w:rPr>
            </w:pPr>
          </w:p>
          <w:p w14:paraId="1FC65B7D" w14:textId="78DD4371" w:rsidR="008602CB" w:rsidRDefault="008602CB" w:rsidP="008602C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E62F6">
              <w:rPr>
                <w:rFonts w:ascii="Segoe UI" w:hAnsi="Segoe UI" w:cs="Segoe UI"/>
                <w:sz w:val="20"/>
                <w:szCs w:val="20"/>
              </w:rPr>
              <w:t>Data: ………………..………. czytelny podpis</w:t>
            </w:r>
            <w:r w:rsidR="00DE62F6">
              <w:rPr>
                <w:rFonts w:ascii="Segoe UI" w:hAnsi="Segoe UI" w:cs="Segoe UI"/>
                <w:sz w:val="20"/>
                <w:szCs w:val="20"/>
              </w:rPr>
              <w:t xml:space="preserve"> lub podpis elektroniczny</w:t>
            </w:r>
            <w:r w:rsidR="00DE62F6" w:rsidRPr="00DE62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E62F6">
              <w:rPr>
                <w:rFonts w:ascii="Segoe UI" w:hAnsi="Segoe UI" w:cs="Segoe UI"/>
                <w:sz w:val="20"/>
                <w:szCs w:val="20"/>
              </w:rPr>
              <w:t>………………….…………….……….……….……….……….</w:t>
            </w:r>
          </w:p>
          <w:p w14:paraId="17B08F59" w14:textId="77777777" w:rsidR="008602CB" w:rsidRPr="006B61DB" w:rsidRDefault="008602CB" w:rsidP="008602C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2E0ED6D" w14:textId="02559FBC" w:rsidR="00C70AC1" w:rsidRPr="00C70AC1" w:rsidRDefault="00C70AC1" w:rsidP="003E126D">
      <w:pPr>
        <w:spacing w:after="0" w:line="276" w:lineRule="auto"/>
        <w:rPr>
          <w:rFonts w:ascii="Verdana" w:hAnsi="Verdana"/>
          <w:b/>
          <w:bCs/>
          <w:sz w:val="18"/>
        </w:rPr>
      </w:pPr>
    </w:p>
    <w:sectPr w:rsidR="00C70AC1" w:rsidRPr="00C70AC1" w:rsidSect="00DE5D2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DF8C" w14:textId="77777777" w:rsidR="003A10B2" w:rsidRDefault="003A10B2" w:rsidP="003A10B2">
      <w:pPr>
        <w:spacing w:after="0" w:line="240" w:lineRule="auto"/>
      </w:pPr>
      <w:r>
        <w:separator/>
      </w:r>
    </w:p>
  </w:endnote>
  <w:endnote w:type="continuationSeparator" w:id="0">
    <w:p w14:paraId="24A28A27" w14:textId="77777777" w:rsidR="003A10B2" w:rsidRDefault="003A10B2" w:rsidP="003A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0957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CFC3AB" w14:textId="53D45917" w:rsidR="003A10B2" w:rsidRDefault="003A10B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765026" w14:textId="77777777" w:rsidR="003A10B2" w:rsidRDefault="003A1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9B64" w14:textId="77777777" w:rsidR="003A10B2" w:rsidRDefault="003A10B2" w:rsidP="003A10B2">
      <w:pPr>
        <w:spacing w:after="0" w:line="240" w:lineRule="auto"/>
      </w:pPr>
      <w:r>
        <w:separator/>
      </w:r>
    </w:p>
  </w:footnote>
  <w:footnote w:type="continuationSeparator" w:id="0">
    <w:p w14:paraId="24FF1E75" w14:textId="77777777" w:rsidR="003A10B2" w:rsidRDefault="003A10B2" w:rsidP="003A1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9E2"/>
    <w:multiLevelType w:val="hybridMultilevel"/>
    <w:tmpl w:val="565202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1DCD"/>
    <w:multiLevelType w:val="hybridMultilevel"/>
    <w:tmpl w:val="E710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318E"/>
    <w:multiLevelType w:val="hybridMultilevel"/>
    <w:tmpl w:val="AEAC9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B34"/>
    <w:multiLevelType w:val="hybridMultilevel"/>
    <w:tmpl w:val="4D62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AE2"/>
    <w:multiLevelType w:val="hybridMultilevel"/>
    <w:tmpl w:val="198C9476"/>
    <w:lvl w:ilvl="0" w:tplc="61B492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77635"/>
    <w:multiLevelType w:val="hybridMultilevel"/>
    <w:tmpl w:val="7C566B18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 w15:restartNumberingAfterBreak="0">
    <w:nsid w:val="1FDD2A33"/>
    <w:multiLevelType w:val="hybridMultilevel"/>
    <w:tmpl w:val="349A5B46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206B63D8"/>
    <w:multiLevelType w:val="hybridMultilevel"/>
    <w:tmpl w:val="36CA4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A62DB"/>
    <w:multiLevelType w:val="hybridMultilevel"/>
    <w:tmpl w:val="CB540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1DE7"/>
    <w:multiLevelType w:val="hybridMultilevel"/>
    <w:tmpl w:val="E19A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519C8"/>
    <w:multiLevelType w:val="hybridMultilevel"/>
    <w:tmpl w:val="CB540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844B0"/>
    <w:multiLevelType w:val="hybridMultilevel"/>
    <w:tmpl w:val="A3C08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53174"/>
    <w:multiLevelType w:val="hybridMultilevel"/>
    <w:tmpl w:val="B71AE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70311"/>
    <w:multiLevelType w:val="hybridMultilevel"/>
    <w:tmpl w:val="47529F44"/>
    <w:lvl w:ilvl="0" w:tplc="8166B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41569"/>
    <w:multiLevelType w:val="hybridMultilevel"/>
    <w:tmpl w:val="E19A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372B1"/>
    <w:multiLevelType w:val="hybridMultilevel"/>
    <w:tmpl w:val="54DE3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77664"/>
    <w:multiLevelType w:val="hybridMultilevel"/>
    <w:tmpl w:val="756AFF40"/>
    <w:lvl w:ilvl="0" w:tplc="D2B616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E4394D"/>
    <w:multiLevelType w:val="hybridMultilevel"/>
    <w:tmpl w:val="1458E26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F755F1"/>
    <w:multiLevelType w:val="hybridMultilevel"/>
    <w:tmpl w:val="AA1A16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865F6"/>
    <w:multiLevelType w:val="hybridMultilevel"/>
    <w:tmpl w:val="F258A6B0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0" w15:restartNumberingAfterBreak="0">
    <w:nsid w:val="59EC750B"/>
    <w:multiLevelType w:val="hybridMultilevel"/>
    <w:tmpl w:val="F74A8610"/>
    <w:lvl w:ilvl="0" w:tplc="CB32DB64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5B9BD5" w:themeColor="accent1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62578DF"/>
    <w:multiLevelType w:val="hybridMultilevel"/>
    <w:tmpl w:val="E19A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C5D4E"/>
    <w:multiLevelType w:val="hybridMultilevel"/>
    <w:tmpl w:val="F56AA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65844"/>
    <w:multiLevelType w:val="hybridMultilevel"/>
    <w:tmpl w:val="7114B0C2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4" w15:restartNumberingAfterBreak="0">
    <w:nsid w:val="727C5072"/>
    <w:multiLevelType w:val="hybridMultilevel"/>
    <w:tmpl w:val="C0527C6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5648265">
    <w:abstractNumId w:val="16"/>
  </w:num>
  <w:num w:numId="2" w16cid:durableId="1261911676">
    <w:abstractNumId w:val="20"/>
  </w:num>
  <w:num w:numId="3" w16cid:durableId="2031755872">
    <w:abstractNumId w:val="24"/>
  </w:num>
  <w:num w:numId="4" w16cid:durableId="672923692">
    <w:abstractNumId w:val="18"/>
  </w:num>
  <w:num w:numId="5" w16cid:durableId="2007052181">
    <w:abstractNumId w:val="17"/>
  </w:num>
  <w:num w:numId="6" w16cid:durableId="1924411705">
    <w:abstractNumId w:val="10"/>
  </w:num>
  <w:num w:numId="7" w16cid:durableId="493305999">
    <w:abstractNumId w:val="7"/>
  </w:num>
  <w:num w:numId="8" w16cid:durableId="1207376024">
    <w:abstractNumId w:val="8"/>
  </w:num>
  <w:num w:numId="9" w16cid:durableId="617105210">
    <w:abstractNumId w:val="14"/>
  </w:num>
  <w:num w:numId="10" w16cid:durableId="1054505667">
    <w:abstractNumId w:val="9"/>
  </w:num>
  <w:num w:numId="11" w16cid:durableId="1982731595">
    <w:abstractNumId w:val="0"/>
  </w:num>
  <w:num w:numId="12" w16cid:durableId="1927375452">
    <w:abstractNumId w:val="12"/>
  </w:num>
  <w:num w:numId="13" w16cid:durableId="1443181500">
    <w:abstractNumId w:val="21"/>
  </w:num>
  <w:num w:numId="14" w16cid:durableId="9840287">
    <w:abstractNumId w:val="1"/>
  </w:num>
  <w:num w:numId="15" w16cid:durableId="2061394418">
    <w:abstractNumId w:val="15"/>
  </w:num>
  <w:num w:numId="16" w16cid:durableId="261961187">
    <w:abstractNumId w:val="2"/>
  </w:num>
  <w:num w:numId="17" w16cid:durableId="807287784">
    <w:abstractNumId w:val="13"/>
  </w:num>
  <w:num w:numId="18" w16cid:durableId="584657348">
    <w:abstractNumId w:val="22"/>
  </w:num>
  <w:num w:numId="19" w16cid:durableId="266932909">
    <w:abstractNumId w:val="4"/>
  </w:num>
  <w:num w:numId="20" w16cid:durableId="429357581">
    <w:abstractNumId w:val="6"/>
  </w:num>
  <w:num w:numId="21" w16cid:durableId="2006937800">
    <w:abstractNumId w:val="23"/>
  </w:num>
  <w:num w:numId="22" w16cid:durableId="1535538345">
    <w:abstractNumId w:val="19"/>
  </w:num>
  <w:num w:numId="23" w16cid:durableId="336079728">
    <w:abstractNumId w:val="5"/>
  </w:num>
  <w:num w:numId="24" w16cid:durableId="1866868055">
    <w:abstractNumId w:val="3"/>
  </w:num>
  <w:num w:numId="25" w16cid:durableId="21427712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C8"/>
    <w:rsid w:val="00000AA0"/>
    <w:rsid w:val="00011B65"/>
    <w:rsid w:val="00017462"/>
    <w:rsid w:val="00034606"/>
    <w:rsid w:val="0003481F"/>
    <w:rsid w:val="000418C4"/>
    <w:rsid w:val="0006481B"/>
    <w:rsid w:val="00064FB4"/>
    <w:rsid w:val="000701F3"/>
    <w:rsid w:val="00083624"/>
    <w:rsid w:val="00097F0C"/>
    <w:rsid w:val="000A5E03"/>
    <w:rsid w:val="000B16A4"/>
    <w:rsid w:val="000F5012"/>
    <w:rsid w:val="00107C69"/>
    <w:rsid w:val="001330C2"/>
    <w:rsid w:val="00134A24"/>
    <w:rsid w:val="00137C25"/>
    <w:rsid w:val="00141178"/>
    <w:rsid w:val="0019333A"/>
    <w:rsid w:val="001961E1"/>
    <w:rsid w:val="001A4E40"/>
    <w:rsid w:val="001A68D3"/>
    <w:rsid w:val="001B24A9"/>
    <w:rsid w:val="001B4C92"/>
    <w:rsid w:val="001B5359"/>
    <w:rsid w:val="001D0E81"/>
    <w:rsid w:val="001D671C"/>
    <w:rsid w:val="001E38EA"/>
    <w:rsid w:val="001E73DA"/>
    <w:rsid w:val="00210632"/>
    <w:rsid w:val="00223529"/>
    <w:rsid w:val="002628F5"/>
    <w:rsid w:val="002664B8"/>
    <w:rsid w:val="00282F88"/>
    <w:rsid w:val="002A68AD"/>
    <w:rsid w:val="002C0188"/>
    <w:rsid w:val="002C700C"/>
    <w:rsid w:val="002D18B7"/>
    <w:rsid w:val="002D300C"/>
    <w:rsid w:val="002E46AA"/>
    <w:rsid w:val="002E52D4"/>
    <w:rsid w:val="002F1B6A"/>
    <w:rsid w:val="002F3B55"/>
    <w:rsid w:val="002F7441"/>
    <w:rsid w:val="0030741F"/>
    <w:rsid w:val="00307F35"/>
    <w:rsid w:val="003113F1"/>
    <w:rsid w:val="003162A1"/>
    <w:rsid w:val="00324AAA"/>
    <w:rsid w:val="00331B64"/>
    <w:rsid w:val="00335BE5"/>
    <w:rsid w:val="00335C2F"/>
    <w:rsid w:val="003464B6"/>
    <w:rsid w:val="00355703"/>
    <w:rsid w:val="00356695"/>
    <w:rsid w:val="00391D2F"/>
    <w:rsid w:val="003A10B2"/>
    <w:rsid w:val="003A5615"/>
    <w:rsid w:val="003B3C08"/>
    <w:rsid w:val="003C761D"/>
    <w:rsid w:val="003D0344"/>
    <w:rsid w:val="003D1052"/>
    <w:rsid w:val="003D3131"/>
    <w:rsid w:val="003D3441"/>
    <w:rsid w:val="003E126D"/>
    <w:rsid w:val="003E6F9B"/>
    <w:rsid w:val="004147C8"/>
    <w:rsid w:val="00414A0D"/>
    <w:rsid w:val="004213C0"/>
    <w:rsid w:val="004305E4"/>
    <w:rsid w:val="004369B3"/>
    <w:rsid w:val="00437069"/>
    <w:rsid w:val="004569D0"/>
    <w:rsid w:val="00473C86"/>
    <w:rsid w:val="00483F01"/>
    <w:rsid w:val="0049387A"/>
    <w:rsid w:val="004A2C43"/>
    <w:rsid w:val="004B3D5E"/>
    <w:rsid w:val="004B4705"/>
    <w:rsid w:val="004B6CC3"/>
    <w:rsid w:val="004C340D"/>
    <w:rsid w:val="004D0246"/>
    <w:rsid w:val="004D4B98"/>
    <w:rsid w:val="004E26EC"/>
    <w:rsid w:val="004E4EA5"/>
    <w:rsid w:val="004F6C98"/>
    <w:rsid w:val="00502C68"/>
    <w:rsid w:val="00516128"/>
    <w:rsid w:val="00540D5F"/>
    <w:rsid w:val="00554A25"/>
    <w:rsid w:val="00556833"/>
    <w:rsid w:val="00557AF4"/>
    <w:rsid w:val="00557C7A"/>
    <w:rsid w:val="0056330E"/>
    <w:rsid w:val="0057307B"/>
    <w:rsid w:val="00577239"/>
    <w:rsid w:val="005951C5"/>
    <w:rsid w:val="005A4B16"/>
    <w:rsid w:val="005B4939"/>
    <w:rsid w:val="005B4D0E"/>
    <w:rsid w:val="005B5A25"/>
    <w:rsid w:val="005D3D1D"/>
    <w:rsid w:val="005F1B2E"/>
    <w:rsid w:val="00604F35"/>
    <w:rsid w:val="00606ACE"/>
    <w:rsid w:val="0061475C"/>
    <w:rsid w:val="00617268"/>
    <w:rsid w:val="006466F6"/>
    <w:rsid w:val="0066379C"/>
    <w:rsid w:val="00667745"/>
    <w:rsid w:val="0067160A"/>
    <w:rsid w:val="006726FC"/>
    <w:rsid w:val="0068399E"/>
    <w:rsid w:val="00692BE7"/>
    <w:rsid w:val="00692F87"/>
    <w:rsid w:val="006A591B"/>
    <w:rsid w:val="006B08D9"/>
    <w:rsid w:val="006B19DB"/>
    <w:rsid w:val="006B36B4"/>
    <w:rsid w:val="006C7D85"/>
    <w:rsid w:val="006D253D"/>
    <w:rsid w:val="006D4548"/>
    <w:rsid w:val="006E284D"/>
    <w:rsid w:val="007000BE"/>
    <w:rsid w:val="0074251D"/>
    <w:rsid w:val="00747779"/>
    <w:rsid w:val="00751C05"/>
    <w:rsid w:val="00752BB1"/>
    <w:rsid w:val="007544D3"/>
    <w:rsid w:val="00760FC5"/>
    <w:rsid w:val="00761DE8"/>
    <w:rsid w:val="00775097"/>
    <w:rsid w:val="0078773B"/>
    <w:rsid w:val="007A5EB5"/>
    <w:rsid w:val="007A7ACF"/>
    <w:rsid w:val="007C0201"/>
    <w:rsid w:val="007C10F1"/>
    <w:rsid w:val="007D6ACD"/>
    <w:rsid w:val="007E5E20"/>
    <w:rsid w:val="007F79A0"/>
    <w:rsid w:val="008056FD"/>
    <w:rsid w:val="0085620C"/>
    <w:rsid w:val="008602CB"/>
    <w:rsid w:val="00863949"/>
    <w:rsid w:val="008659C5"/>
    <w:rsid w:val="00887665"/>
    <w:rsid w:val="008C37E7"/>
    <w:rsid w:val="008D01F3"/>
    <w:rsid w:val="008E44A9"/>
    <w:rsid w:val="00900DA8"/>
    <w:rsid w:val="00904196"/>
    <w:rsid w:val="009048A3"/>
    <w:rsid w:val="00905AFA"/>
    <w:rsid w:val="009324DD"/>
    <w:rsid w:val="00943A76"/>
    <w:rsid w:val="00954E2A"/>
    <w:rsid w:val="00964708"/>
    <w:rsid w:val="009733CB"/>
    <w:rsid w:val="00974A38"/>
    <w:rsid w:val="00986B32"/>
    <w:rsid w:val="00990BFE"/>
    <w:rsid w:val="00991B20"/>
    <w:rsid w:val="0099775E"/>
    <w:rsid w:val="009A0999"/>
    <w:rsid w:val="009A7D6A"/>
    <w:rsid w:val="009B43E1"/>
    <w:rsid w:val="009C520A"/>
    <w:rsid w:val="009C60E1"/>
    <w:rsid w:val="009F718A"/>
    <w:rsid w:val="00A0326A"/>
    <w:rsid w:val="00A428AD"/>
    <w:rsid w:val="00A44D07"/>
    <w:rsid w:val="00A535CD"/>
    <w:rsid w:val="00A5563F"/>
    <w:rsid w:val="00A57DF0"/>
    <w:rsid w:val="00A72DB1"/>
    <w:rsid w:val="00A94E57"/>
    <w:rsid w:val="00A97852"/>
    <w:rsid w:val="00AB0BB3"/>
    <w:rsid w:val="00AC5CE6"/>
    <w:rsid w:val="00AC6C51"/>
    <w:rsid w:val="00AF308B"/>
    <w:rsid w:val="00AF3F05"/>
    <w:rsid w:val="00AF7474"/>
    <w:rsid w:val="00B17914"/>
    <w:rsid w:val="00B274A9"/>
    <w:rsid w:val="00B4392F"/>
    <w:rsid w:val="00B43C53"/>
    <w:rsid w:val="00B511BD"/>
    <w:rsid w:val="00B55181"/>
    <w:rsid w:val="00B70F99"/>
    <w:rsid w:val="00B81FE2"/>
    <w:rsid w:val="00B91AC0"/>
    <w:rsid w:val="00B95DF9"/>
    <w:rsid w:val="00B9752C"/>
    <w:rsid w:val="00BD0ABA"/>
    <w:rsid w:val="00BE2A92"/>
    <w:rsid w:val="00C0581A"/>
    <w:rsid w:val="00C206DB"/>
    <w:rsid w:val="00C25BEC"/>
    <w:rsid w:val="00C63455"/>
    <w:rsid w:val="00C70AC1"/>
    <w:rsid w:val="00C75152"/>
    <w:rsid w:val="00C751A4"/>
    <w:rsid w:val="00C97E7F"/>
    <w:rsid w:val="00CA076A"/>
    <w:rsid w:val="00CA6AC4"/>
    <w:rsid w:val="00CC4249"/>
    <w:rsid w:val="00CC5886"/>
    <w:rsid w:val="00CF717D"/>
    <w:rsid w:val="00D12251"/>
    <w:rsid w:val="00D174B4"/>
    <w:rsid w:val="00D205F1"/>
    <w:rsid w:val="00D2237E"/>
    <w:rsid w:val="00D27137"/>
    <w:rsid w:val="00D3128A"/>
    <w:rsid w:val="00D601D7"/>
    <w:rsid w:val="00D669BD"/>
    <w:rsid w:val="00D71422"/>
    <w:rsid w:val="00D73555"/>
    <w:rsid w:val="00D74526"/>
    <w:rsid w:val="00D75FF0"/>
    <w:rsid w:val="00D7698E"/>
    <w:rsid w:val="00D8764F"/>
    <w:rsid w:val="00DA046C"/>
    <w:rsid w:val="00DB49C6"/>
    <w:rsid w:val="00DC378E"/>
    <w:rsid w:val="00DC4CFE"/>
    <w:rsid w:val="00DC5C3C"/>
    <w:rsid w:val="00DD66E6"/>
    <w:rsid w:val="00DE04A7"/>
    <w:rsid w:val="00DE56BD"/>
    <w:rsid w:val="00DE5D2B"/>
    <w:rsid w:val="00DE62F6"/>
    <w:rsid w:val="00DF69FC"/>
    <w:rsid w:val="00E0583F"/>
    <w:rsid w:val="00E06460"/>
    <w:rsid w:val="00E14F7A"/>
    <w:rsid w:val="00E20DAB"/>
    <w:rsid w:val="00E22F86"/>
    <w:rsid w:val="00E25CCE"/>
    <w:rsid w:val="00E260B2"/>
    <w:rsid w:val="00E30DEF"/>
    <w:rsid w:val="00E402C6"/>
    <w:rsid w:val="00E41D8A"/>
    <w:rsid w:val="00E53DA0"/>
    <w:rsid w:val="00E566E0"/>
    <w:rsid w:val="00E7111A"/>
    <w:rsid w:val="00E92699"/>
    <w:rsid w:val="00EA61AA"/>
    <w:rsid w:val="00EC4AB6"/>
    <w:rsid w:val="00EC4BBD"/>
    <w:rsid w:val="00ED6663"/>
    <w:rsid w:val="00EF601D"/>
    <w:rsid w:val="00EF6AA7"/>
    <w:rsid w:val="00F008D8"/>
    <w:rsid w:val="00F36E66"/>
    <w:rsid w:val="00F40A0B"/>
    <w:rsid w:val="00F41483"/>
    <w:rsid w:val="00F5561F"/>
    <w:rsid w:val="00F62BE4"/>
    <w:rsid w:val="00F63526"/>
    <w:rsid w:val="00F701C2"/>
    <w:rsid w:val="00F71031"/>
    <w:rsid w:val="00F77C98"/>
    <w:rsid w:val="00F80CC6"/>
    <w:rsid w:val="00F9218B"/>
    <w:rsid w:val="00F95192"/>
    <w:rsid w:val="00FA06E7"/>
    <w:rsid w:val="00FA2EA1"/>
    <w:rsid w:val="00FA5098"/>
    <w:rsid w:val="00FC3931"/>
    <w:rsid w:val="00FE054D"/>
    <w:rsid w:val="00FE0B9D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41E91"/>
  <w15:docId w15:val="{A50757F4-E7DF-4AF2-8335-E1173746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632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0632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063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E7F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E7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E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57DF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0B2"/>
  </w:style>
  <w:style w:type="paragraph" w:styleId="Stopka">
    <w:name w:val="footer"/>
    <w:basedOn w:val="Normalny"/>
    <w:link w:val="StopkaZnak"/>
    <w:uiPriority w:val="99"/>
    <w:unhideWhenUsed/>
    <w:rsid w:val="003A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Szubstarska</dc:creator>
  <cp:lastModifiedBy>Aleksandra Niewiadomska</cp:lastModifiedBy>
  <cp:revision>4</cp:revision>
  <cp:lastPrinted>2018-05-07T10:31:00Z</cp:lastPrinted>
  <dcterms:created xsi:type="dcterms:W3CDTF">2023-09-19T07:16:00Z</dcterms:created>
  <dcterms:modified xsi:type="dcterms:W3CDTF">2023-09-19T07:24:00Z</dcterms:modified>
</cp:coreProperties>
</file>